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Times New Roman"/>
          <w:color w:val="000000"/>
          <w:sz w:val="32"/>
          <w:szCs w:val="32"/>
        </w:rPr>
      </w:pPr>
      <w:r>
        <w:rPr>
          <w:rFonts w:hint="eastAsia" w:ascii="黑体" w:hAnsi="黑体" w:eastAsia="黑体" w:cs="黑体"/>
          <w:color w:val="000000"/>
          <w:sz w:val="32"/>
          <w:szCs w:val="32"/>
        </w:rPr>
        <w:t>附件</w:t>
      </w:r>
    </w:p>
    <w:p>
      <w:pPr>
        <w:spacing w:line="5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方正小标宋简体"/>
          <w:color w:val="000000"/>
          <w:sz w:val="44"/>
          <w:szCs w:val="44"/>
        </w:rPr>
        <w:t>旺苍县证明事项保留清单</w:t>
      </w:r>
    </w:p>
    <w:tbl>
      <w:tblPr>
        <w:tblStyle w:val="3"/>
        <w:tblW w:w="5066" w:type="pct"/>
        <w:tblInd w:w="-106" w:type="dxa"/>
        <w:tblLayout w:type="fixed"/>
        <w:tblCellMar>
          <w:top w:w="0" w:type="dxa"/>
          <w:left w:w="108" w:type="dxa"/>
          <w:bottom w:w="0" w:type="dxa"/>
          <w:right w:w="108" w:type="dxa"/>
        </w:tblCellMar>
      </w:tblPr>
      <w:tblGrid>
        <w:gridCol w:w="1118"/>
        <w:gridCol w:w="573"/>
        <w:gridCol w:w="1763"/>
        <w:gridCol w:w="1099"/>
        <w:gridCol w:w="1925"/>
        <w:gridCol w:w="3600"/>
        <w:gridCol w:w="1945"/>
        <w:gridCol w:w="1093"/>
        <w:gridCol w:w="1578"/>
      </w:tblGrid>
      <w:tr>
        <w:tblPrEx>
          <w:tblCellMar>
            <w:top w:w="0" w:type="dxa"/>
            <w:left w:w="108" w:type="dxa"/>
            <w:bottom w:w="0" w:type="dxa"/>
            <w:right w:w="108" w:type="dxa"/>
          </w:tblCellMar>
        </w:tblPrEx>
        <w:trPr>
          <w:trHeight w:val="567" w:hRule="atLeast"/>
          <w:tblHeader/>
        </w:trPr>
        <w:tc>
          <w:tcPr>
            <w:tcW w:w="380" w:type="pct"/>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Times New Roman"/>
                <w:b/>
                <w:kern w:val="0"/>
                <w:szCs w:val="21"/>
              </w:rPr>
            </w:pPr>
            <w:r>
              <w:rPr>
                <w:rFonts w:hint="eastAsia" w:ascii="宋体" w:hAnsi="宋体" w:eastAsia="宋体" w:cs="黑体"/>
                <w:b/>
                <w:kern w:val="0"/>
                <w:szCs w:val="21"/>
              </w:rPr>
              <w:t>主管单位</w:t>
            </w:r>
          </w:p>
        </w:tc>
        <w:tc>
          <w:tcPr>
            <w:tcW w:w="195" w:type="pct"/>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Times New Roman"/>
                <w:b/>
                <w:szCs w:val="21"/>
              </w:rPr>
            </w:pPr>
            <w:r>
              <w:rPr>
                <w:rFonts w:hint="eastAsia" w:ascii="宋体" w:hAnsi="宋体" w:eastAsia="宋体" w:cs="黑体"/>
                <w:b/>
                <w:kern w:val="0"/>
                <w:szCs w:val="21"/>
              </w:rPr>
              <w:t>序号</w:t>
            </w:r>
          </w:p>
        </w:tc>
        <w:tc>
          <w:tcPr>
            <w:tcW w:w="599" w:type="pct"/>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Times New Roman"/>
                <w:b/>
                <w:kern w:val="0"/>
                <w:szCs w:val="21"/>
              </w:rPr>
            </w:pPr>
            <w:r>
              <w:rPr>
                <w:rFonts w:hint="eastAsia" w:ascii="宋体" w:hAnsi="宋体" w:eastAsia="宋体" w:cs="黑体"/>
                <w:b/>
                <w:kern w:val="0"/>
                <w:szCs w:val="21"/>
              </w:rPr>
              <w:t>使用证明</w:t>
            </w:r>
          </w:p>
          <w:p>
            <w:pPr>
              <w:spacing w:line="240" w:lineRule="exact"/>
              <w:jc w:val="center"/>
              <w:rPr>
                <w:rFonts w:ascii="宋体" w:hAnsi="宋体" w:eastAsia="宋体" w:cs="Times New Roman"/>
                <w:b/>
                <w:szCs w:val="21"/>
              </w:rPr>
            </w:pPr>
            <w:r>
              <w:rPr>
                <w:rFonts w:hint="eastAsia" w:ascii="宋体" w:hAnsi="宋体" w:eastAsia="宋体" w:cs="黑体"/>
                <w:b/>
                <w:kern w:val="0"/>
                <w:szCs w:val="21"/>
              </w:rPr>
              <w:t>事项名称</w:t>
            </w:r>
          </w:p>
        </w:tc>
        <w:tc>
          <w:tcPr>
            <w:tcW w:w="37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kern w:val="0"/>
                <w:szCs w:val="21"/>
              </w:rPr>
            </w:pPr>
            <w:r>
              <w:rPr>
                <w:rFonts w:hint="eastAsia" w:ascii="宋体" w:hAnsi="宋体" w:eastAsia="宋体" w:cs="黑体"/>
                <w:b/>
                <w:kern w:val="0"/>
                <w:szCs w:val="21"/>
              </w:rPr>
              <w:t>使用证明</w:t>
            </w:r>
          </w:p>
          <w:p>
            <w:pPr>
              <w:spacing w:line="240" w:lineRule="exact"/>
              <w:jc w:val="center"/>
              <w:rPr>
                <w:rFonts w:ascii="宋体" w:hAnsi="宋体" w:eastAsia="宋体" w:cs="Times New Roman"/>
                <w:b/>
                <w:szCs w:val="21"/>
              </w:rPr>
            </w:pPr>
            <w:r>
              <w:rPr>
                <w:rFonts w:hint="eastAsia" w:ascii="宋体" w:hAnsi="宋体" w:eastAsia="宋体" w:cs="黑体"/>
                <w:b/>
                <w:kern w:val="0"/>
                <w:szCs w:val="21"/>
              </w:rPr>
              <w:t>事项类别</w:t>
            </w: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szCs w:val="21"/>
              </w:rPr>
            </w:pPr>
            <w:r>
              <w:rPr>
                <w:rFonts w:hint="eastAsia" w:ascii="宋体" w:hAnsi="宋体" w:eastAsia="宋体" w:cs="黑体"/>
                <w:b/>
                <w:kern w:val="0"/>
                <w:szCs w:val="21"/>
              </w:rPr>
              <w:t>证明事项名称</w:t>
            </w:r>
          </w:p>
        </w:tc>
        <w:tc>
          <w:tcPr>
            <w:tcW w:w="122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szCs w:val="21"/>
              </w:rPr>
            </w:pPr>
            <w:r>
              <w:rPr>
                <w:rFonts w:hint="eastAsia" w:ascii="宋体" w:hAnsi="宋体" w:eastAsia="宋体" w:cs="黑体"/>
                <w:b/>
                <w:kern w:val="0"/>
                <w:szCs w:val="21"/>
              </w:rPr>
              <w:t>设立依据</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kern w:val="0"/>
                <w:szCs w:val="21"/>
              </w:rPr>
            </w:pPr>
            <w:r>
              <w:rPr>
                <w:rFonts w:hint="eastAsia" w:ascii="宋体" w:hAnsi="宋体" w:eastAsia="宋体" w:cs="黑体"/>
                <w:b/>
                <w:kern w:val="0"/>
                <w:szCs w:val="21"/>
              </w:rPr>
              <w:t>证明事项开具</w:t>
            </w:r>
          </w:p>
          <w:p>
            <w:pPr>
              <w:spacing w:line="240" w:lineRule="exact"/>
              <w:jc w:val="center"/>
              <w:rPr>
                <w:rFonts w:ascii="宋体" w:hAnsi="宋体" w:eastAsia="宋体" w:cs="Times New Roman"/>
                <w:b/>
                <w:szCs w:val="21"/>
              </w:rPr>
            </w:pPr>
            <w:r>
              <w:rPr>
                <w:rFonts w:hint="eastAsia" w:ascii="宋体" w:hAnsi="宋体" w:eastAsia="宋体" w:cs="黑体"/>
                <w:b/>
                <w:kern w:val="0"/>
                <w:szCs w:val="21"/>
              </w:rPr>
              <w:t>单位</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szCs w:val="21"/>
              </w:rPr>
            </w:pPr>
            <w:r>
              <w:rPr>
                <w:rFonts w:hint="eastAsia" w:ascii="宋体" w:hAnsi="宋体" w:eastAsia="宋体" w:cs="黑体"/>
                <w:b/>
                <w:kern w:val="0"/>
                <w:szCs w:val="21"/>
              </w:rPr>
              <w:t>保留或取消意见</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b/>
                <w:szCs w:val="21"/>
              </w:rPr>
            </w:pPr>
            <w:r>
              <w:rPr>
                <w:rFonts w:hint="eastAsia" w:ascii="宋体" w:hAnsi="宋体" w:eastAsia="宋体" w:cs="黑体"/>
                <w:b/>
                <w:kern w:val="0"/>
                <w:szCs w:val="21"/>
              </w:rPr>
              <w:t>备</w:t>
            </w:r>
            <w:r>
              <w:rPr>
                <w:rFonts w:ascii="宋体" w:hAnsi="宋体" w:eastAsia="宋体" w:cs="黑体"/>
                <w:b/>
                <w:kern w:val="0"/>
                <w:szCs w:val="21"/>
              </w:rPr>
              <w:t xml:space="preserve">  </w:t>
            </w:r>
            <w:r>
              <w:rPr>
                <w:rFonts w:hint="eastAsia" w:ascii="宋体" w:hAnsi="宋体" w:eastAsia="宋体" w:cs="黑体"/>
                <w:b/>
                <w:kern w:val="0"/>
                <w:szCs w:val="21"/>
              </w:rPr>
              <w:t>注</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ascii="宋体" w:hAnsi="宋体" w:eastAsia="宋体" w:cs="仿宋_GB2312"/>
                <w:kern w:val="0"/>
                <w:szCs w:val="21"/>
              </w:rPr>
              <w:t>1</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spacing w:val="-10"/>
                <w:kern w:val="0"/>
                <w:szCs w:val="21"/>
              </w:rPr>
            </w:pPr>
            <w:r>
              <w:rPr>
                <w:rFonts w:hint="eastAsia" w:ascii="宋体" w:hAnsi="宋体" w:eastAsia="宋体" w:cs="仿宋_GB2312"/>
                <w:spacing w:val="-10"/>
                <w:kern w:val="0"/>
                <w:szCs w:val="21"/>
              </w:rPr>
              <w:t>机动车驾驶证核发</w:t>
            </w:r>
          </w:p>
        </w:tc>
        <w:tc>
          <w:tcPr>
            <w:tcW w:w="374" w:type="pct"/>
            <w:vMerge w:val="restart"/>
            <w:tcBorders>
              <w:top w:val="single" w:color="auto" w:sz="6" w:space="0"/>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出入境记录单</w:t>
            </w:r>
          </w:p>
        </w:tc>
        <w:tc>
          <w:tcPr>
            <w:tcW w:w="1224" w:type="pct"/>
            <w:vMerge w:val="restart"/>
            <w:tcBorders>
              <w:top w:val="single" w:color="auto" w:sz="6" w:space="0"/>
              <w:left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《机动车驾驶证申领和使用规定》（</w:t>
            </w:r>
            <w:r>
              <w:rPr>
                <w:rFonts w:ascii="宋体" w:hAnsi="宋体" w:eastAsia="宋体" w:cs="仿宋_GB2312"/>
                <w:kern w:val="0"/>
                <w:szCs w:val="21"/>
              </w:rPr>
              <w:t>139</w:t>
            </w:r>
            <w:r>
              <w:rPr>
                <w:rFonts w:hint="eastAsia" w:ascii="宋体" w:hAnsi="宋体" w:eastAsia="宋体" w:cs="仿宋_GB2312"/>
                <w:kern w:val="0"/>
                <w:szCs w:val="21"/>
              </w:rPr>
              <w:t>号令）</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公安机关出入境管理部门</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left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left w:val="single" w:color="auto" w:sz="4" w:space="0"/>
              <w:right w:val="single" w:color="auto" w:sz="4" w:space="0"/>
            </w:tcBorders>
            <w:vAlign w:val="center"/>
          </w:tcPr>
          <w:p>
            <w:pPr>
              <w:spacing w:line="240" w:lineRule="exact"/>
              <w:jc w:val="center"/>
              <w:rPr>
                <w:rFonts w:ascii="宋体" w:hAnsi="宋体" w:eastAsia="宋体" w:cs="Times New Roman"/>
                <w:spacing w:val="-10"/>
                <w:kern w:val="0"/>
                <w:szCs w:val="21"/>
              </w:rPr>
            </w:pPr>
          </w:p>
        </w:tc>
        <w:tc>
          <w:tcPr>
            <w:tcW w:w="374" w:type="pct"/>
            <w:vMerge w:val="continue"/>
            <w:tcBorders>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居住证明</w:t>
            </w:r>
          </w:p>
        </w:tc>
        <w:tc>
          <w:tcPr>
            <w:tcW w:w="1224" w:type="pct"/>
            <w:vMerge w:val="continue"/>
            <w:tcBorders>
              <w:left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pacing w:val="-8"/>
                <w:kern w:val="0"/>
                <w:szCs w:val="21"/>
              </w:rPr>
            </w:pPr>
            <w:r>
              <w:rPr>
                <w:rFonts w:hint="eastAsia" w:ascii="宋体" w:hAnsi="宋体" w:eastAsia="宋体" w:cs="仿宋_GB2312"/>
                <w:spacing w:val="-8"/>
                <w:kern w:val="0"/>
                <w:szCs w:val="21"/>
              </w:rPr>
              <w:t>省外居民增加</w:t>
            </w:r>
            <w:r>
              <w:rPr>
                <w:rFonts w:ascii="宋体" w:hAnsi="宋体" w:eastAsia="宋体" w:cs="仿宋_GB2312"/>
                <w:spacing w:val="-8"/>
                <w:kern w:val="0"/>
                <w:szCs w:val="21"/>
              </w:rPr>
              <w:t>A</w:t>
            </w:r>
            <w:r>
              <w:rPr>
                <w:rFonts w:hint="eastAsia" w:ascii="宋体" w:hAnsi="宋体" w:eastAsia="宋体" w:cs="仿宋_GB2312"/>
                <w:spacing w:val="-8"/>
                <w:kern w:val="0"/>
                <w:szCs w:val="21"/>
              </w:rPr>
              <w:t>、</w:t>
            </w:r>
            <w:r>
              <w:rPr>
                <w:rFonts w:ascii="宋体" w:hAnsi="宋体" w:eastAsia="宋体" w:cs="仿宋_GB2312"/>
                <w:spacing w:val="-8"/>
                <w:kern w:val="0"/>
                <w:szCs w:val="21"/>
              </w:rPr>
              <w:t>B</w:t>
            </w:r>
            <w:r>
              <w:rPr>
                <w:rFonts w:hint="eastAsia" w:ascii="宋体" w:hAnsi="宋体" w:eastAsia="宋体" w:cs="仿宋_GB2312"/>
                <w:spacing w:val="-8"/>
                <w:kern w:val="0"/>
                <w:szCs w:val="21"/>
              </w:rPr>
              <w:t>类驾驶证，军警驾驶人和外籍驾驶人申领机动车驾驶证</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left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left w:val="single" w:color="auto" w:sz="4" w:space="0"/>
              <w:right w:val="single" w:color="auto" w:sz="4" w:space="0"/>
            </w:tcBorders>
            <w:vAlign w:val="center"/>
          </w:tcPr>
          <w:p>
            <w:pPr>
              <w:spacing w:line="240" w:lineRule="exact"/>
              <w:jc w:val="center"/>
              <w:rPr>
                <w:rFonts w:ascii="宋体" w:hAnsi="宋体" w:eastAsia="宋体" w:cs="Times New Roman"/>
                <w:spacing w:val="-10"/>
                <w:kern w:val="0"/>
                <w:szCs w:val="21"/>
              </w:rPr>
            </w:pPr>
          </w:p>
        </w:tc>
        <w:tc>
          <w:tcPr>
            <w:tcW w:w="374" w:type="pct"/>
            <w:vMerge w:val="continue"/>
            <w:tcBorders>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部队住所证明</w:t>
            </w:r>
          </w:p>
        </w:tc>
        <w:tc>
          <w:tcPr>
            <w:tcW w:w="1224" w:type="pct"/>
            <w:vMerge w:val="continue"/>
            <w:tcBorders>
              <w:left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部队团级以上单位</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现役军人在部队所在地车管所换领地方驾驶证</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pacing w:val="-10"/>
                <w:kern w:val="0"/>
                <w:szCs w:val="21"/>
              </w:rPr>
            </w:pPr>
          </w:p>
        </w:tc>
        <w:tc>
          <w:tcPr>
            <w:tcW w:w="374" w:type="pct"/>
            <w:vMerge w:val="continue"/>
            <w:tcBorders>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身份证号码变更证明</w:t>
            </w:r>
          </w:p>
        </w:tc>
        <w:tc>
          <w:tcPr>
            <w:tcW w:w="1224" w:type="pct"/>
            <w:vMerge w:val="continue"/>
            <w:tcBorders>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r>
              <w:rPr>
                <w:rFonts w:hint="eastAsia" w:ascii="宋体" w:hAnsi="宋体" w:eastAsia="宋体" w:cs="仿宋_GB2312"/>
                <w:szCs w:val="21"/>
              </w:rPr>
              <w:t>县公安局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ascii="宋体" w:hAnsi="宋体" w:eastAsia="宋体" w:cs="仿宋_GB2312"/>
                <w:kern w:val="0"/>
                <w:szCs w:val="21"/>
              </w:rPr>
              <w:t>2</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pacing w:val="-10"/>
                <w:kern w:val="0"/>
                <w:szCs w:val="21"/>
              </w:rPr>
            </w:pPr>
            <w:r>
              <w:rPr>
                <w:rFonts w:hint="eastAsia" w:ascii="宋体" w:hAnsi="宋体" w:eastAsia="宋体" w:cs="仿宋_GB2312"/>
                <w:spacing w:val="-10"/>
                <w:kern w:val="0"/>
                <w:szCs w:val="21"/>
              </w:rPr>
              <w:t>机动车行驶证核发</w:t>
            </w:r>
          </w:p>
        </w:tc>
        <w:tc>
          <w:tcPr>
            <w:tcW w:w="374" w:type="pct"/>
            <w:vMerge w:val="restart"/>
            <w:tcBorders>
              <w:top w:val="single" w:color="auto" w:sz="6" w:space="0"/>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部队住所证明</w:t>
            </w:r>
          </w:p>
        </w:tc>
        <w:tc>
          <w:tcPr>
            <w:tcW w:w="1224" w:type="pct"/>
            <w:vMerge w:val="restart"/>
            <w:tcBorders>
              <w:top w:val="single" w:color="auto" w:sz="6" w:space="0"/>
              <w:left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《机动车登记规定》（</w:t>
            </w:r>
            <w:r>
              <w:rPr>
                <w:rFonts w:ascii="宋体" w:hAnsi="宋体" w:eastAsia="宋体" w:cs="仿宋_GB2312"/>
                <w:szCs w:val="21"/>
              </w:rPr>
              <w:t>124</w:t>
            </w:r>
            <w:r>
              <w:rPr>
                <w:rFonts w:hint="eastAsia" w:ascii="宋体" w:hAnsi="宋体" w:eastAsia="宋体" w:cs="仿宋_GB2312"/>
                <w:szCs w:val="21"/>
              </w:rPr>
              <w:t>号令）</w:t>
            </w:r>
          </w:p>
          <w:p>
            <w:pPr>
              <w:spacing w:line="240" w:lineRule="exact"/>
              <w:jc w:val="center"/>
              <w:rPr>
                <w:rFonts w:ascii="宋体" w:hAnsi="宋体" w:eastAsia="宋体" w:cs="Times New Roman"/>
                <w:kern w:val="0"/>
                <w:szCs w:val="21"/>
              </w:rPr>
            </w:pPr>
            <w:r>
              <w:rPr>
                <w:rFonts w:hint="eastAsia" w:ascii="宋体" w:hAnsi="宋体" w:eastAsia="宋体" w:cs="仿宋_GB2312"/>
                <w:szCs w:val="21"/>
              </w:rPr>
              <w:t>《公务用车管理实施细则》广委办（</w:t>
            </w:r>
            <w:r>
              <w:rPr>
                <w:rFonts w:ascii="宋体" w:hAnsi="宋体" w:eastAsia="宋体" w:cs="仿宋_GB2312"/>
                <w:szCs w:val="21"/>
              </w:rPr>
              <w:t>2020</w:t>
            </w:r>
            <w:r>
              <w:rPr>
                <w:rFonts w:hint="eastAsia" w:ascii="宋体" w:hAnsi="宋体" w:eastAsia="宋体" w:cs="仿宋_GB2312"/>
                <w:szCs w:val="21"/>
              </w:rPr>
              <w:t>）</w:t>
            </w:r>
            <w:r>
              <w:rPr>
                <w:rFonts w:ascii="宋体" w:hAnsi="宋体" w:eastAsia="宋体" w:cs="仿宋_GB2312"/>
                <w:szCs w:val="21"/>
              </w:rPr>
              <w:t>9</w:t>
            </w:r>
            <w:r>
              <w:rPr>
                <w:rFonts w:hint="eastAsia" w:ascii="宋体" w:hAnsi="宋体" w:eastAsia="宋体" w:cs="仿宋_GB2312"/>
                <w:szCs w:val="21"/>
              </w:rPr>
              <w:t>号</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部队团级以上单位</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现役军人在部队所在地车管所办理机动车注册、转移登记等业务</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374" w:type="pct"/>
            <w:vMerge w:val="continue"/>
            <w:tcBorders>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公务用车批复</w:t>
            </w:r>
          </w:p>
        </w:tc>
        <w:tc>
          <w:tcPr>
            <w:tcW w:w="1224" w:type="pct"/>
            <w:vMerge w:val="continue"/>
            <w:tcBorders>
              <w:left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公务用车主管部门</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公务车上户</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374" w:type="pct"/>
            <w:vMerge w:val="continue"/>
            <w:tcBorders>
              <w:left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上户通知单</w:t>
            </w:r>
          </w:p>
        </w:tc>
        <w:tc>
          <w:tcPr>
            <w:tcW w:w="1224" w:type="pct"/>
            <w:vMerge w:val="continue"/>
            <w:tcBorders>
              <w:left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财政局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执勤执法车等上户</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ascii="宋体" w:hAnsi="宋体" w:eastAsia="宋体" w:cs="仿宋_GB2312"/>
                <w:kern w:val="0"/>
                <w:szCs w:val="21"/>
              </w:rPr>
              <w:t>3</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机动车注销登记</w:t>
            </w:r>
          </w:p>
        </w:tc>
        <w:tc>
          <w:tcPr>
            <w:tcW w:w="374"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公共服务</w:t>
            </w: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退车证明</w:t>
            </w:r>
          </w:p>
        </w:tc>
        <w:tc>
          <w:tcPr>
            <w:tcW w:w="122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《机动车登记规定》（</w:t>
            </w:r>
            <w:r>
              <w:rPr>
                <w:rFonts w:ascii="宋体" w:hAnsi="宋体" w:eastAsia="宋体" w:cs="仿宋_GB2312"/>
                <w:szCs w:val="21"/>
              </w:rPr>
              <w:t>124</w:t>
            </w:r>
            <w:r>
              <w:rPr>
                <w:rFonts w:hint="eastAsia" w:ascii="宋体" w:hAnsi="宋体" w:eastAsia="宋体" w:cs="仿宋_GB2312"/>
                <w:szCs w:val="21"/>
              </w:rPr>
              <w:t>号令）</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机动车制造厂或经销商</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ascii="宋体" w:hAnsi="宋体" w:eastAsia="宋体" w:cs="仿宋_GB2312"/>
                <w:kern w:val="0"/>
                <w:szCs w:val="21"/>
              </w:rPr>
              <w:t>4</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机动车变更登记</w:t>
            </w:r>
          </w:p>
        </w:tc>
        <w:tc>
          <w:tcPr>
            <w:tcW w:w="374"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公共服务</w:t>
            </w:r>
          </w:p>
        </w:tc>
        <w:tc>
          <w:tcPr>
            <w:tcW w:w="65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身份证号码变更证明</w:t>
            </w:r>
          </w:p>
        </w:tc>
        <w:tc>
          <w:tcPr>
            <w:tcW w:w="1224"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《机动车登记规定》（</w:t>
            </w:r>
            <w:r>
              <w:rPr>
                <w:rFonts w:ascii="宋体" w:hAnsi="宋体" w:eastAsia="宋体" w:cs="仿宋_GB2312"/>
                <w:szCs w:val="21"/>
              </w:rPr>
              <w:t>124</w:t>
            </w:r>
            <w:r>
              <w:rPr>
                <w:rFonts w:hint="eastAsia" w:ascii="宋体" w:hAnsi="宋体" w:eastAsia="宋体" w:cs="仿宋_GB2312"/>
                <w:szCs w:val="21"/>
              </w:rPr>
              <w:t>号令）</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kern w:val="0"/>
                <w:szCs w:val="21"/>
              </w:rPr>
            </w:pPr>
            <w:r>
              <w:rPr>
                <w:rFonts w:ascii="宋体" w:hAnsi="宋体" w:eastAsia="宋体" w:cs="仿宋_GB2312"/>
                <w:kern w:val="0"/>
                <w:szCs w:val="21"/>
              </w:rPr>
              <w:t>5</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机动车其他业务</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盗抢相关证明</w:t>
            </w:r>
          </w:p>
        </w:tc>
        <w:tc>
          <w:tcPr>
            <w:tcW w:w="1224"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《机动车登记规定》（</w:t>
            </w:r>
            <w:r>
              <w:rPr>
                <w:rFonts w:ascii="宋体" w:hAnsi="宋体" w:eastAsia="宋体" w:cs="仿宋_GB2312"/>
                <w:szCs w:val="21"/>
              </w:rPr>
              <w:t>124</w:t>
            </w:r>
            <w:r>
              <w:rPr>
                <w:rFonts w:hint="eastAsia" w:ascii="宋体" w:hAnsi="宋体" w:eastAsia="宋体" w:cs="仿宋_GB2312"/>
                <w:szCs w:val="21"/>
              </w:rPr>
              <w:t>号令）</w:t>
            </w:r>
          </w:p>
        </w:tc>
        <w:tc>
          <w:tcPr>
            <w:tcW w:w="661"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公安机关刑侦部门</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kern w:val="0"/>
                <w:szCs w:val="21"/>
              </w:rPr>
            </w:pPr>
            <w:r>
              <w:rPr>
                <w:rFonts w:ascii="宋体" w:hAnsi="宋体" w:eastAsia="宋体" w:cs="仿宋_GB2312"/>
                <w:kern w:val="0"/>
                <w:szCs w:val="21"/>
              </w:rPr>
              <w:t>6</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举行集会游行示威许可</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负责人身份证明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《中华人民共和国集会游行示威法》第十条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所在单位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kern w:val="0"/>
                <w:szCs w:val="21"/>
              </w:rPr>
            </w:pPr>
            <w:r>
              <w:rPr>
                <w:rFonts w:hint="eastAsia" w:ascii="宋体" w:hAnsi="宋体" w:eastAsia="宋体" w:cs="仿宋_GB2312"/>
                <w:kern w:val="0"/>
                <w:szCs w:val="21"/>
              </w:rPr>
              <w:t>7</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普通护照办理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监护关系证明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《中华人民共和国普通护照和出入境通行证签发管理办法》</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kern w:val="0"/>
                <w:szCs w:val="21"/>
              </w:rPr>
            </w:pPr>
            <w:r>
              <w:rPr>
                <w:rFonts w:hint="eastAsia" w:ascii="宋体" w:hAnsi="宋体" w:eastAsia="宋体" w:cs="仿宋_GB2312"/>
                <w:kern w:val="0"/>
                <w:szCs w:val="21"/>
              </w:rPr>
              <w:t>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pacing w:val="-12"/>
                <w:kern w:val="0"/>
                <w:szCs w:val="21"/>
              </w:rPr>
            </w:pPr>
            <w:r>
              <w:rPr>
                <w:rFonts w:hint="eastAsia" w:ascii="宋体" w:hAnsi="宋体" w:eastAsia="宋体" w:cs="仿宋_GB2312"/>
                <w:spacing w:val="-12"/>
                <w:kern w:val="0"/>
                <w:szCs w:val="21"/>
              </w:rPr>
              <w:t>港澳台通行证办理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监护关系证明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《中国公民因私事往来香港地区或澳门地区暂行管理办法》</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kern w:val="0"/>
                <w:szCs w:val="21"/>
              </w:rPr>
            </w:pPr>
            <w:r>
              <w:rPr>
                <w:rFonts w:hint="eastAsia" w:ascii="宋体" w:hAnsi="宋体" w:eastAsia="宋体" w:cs="仿宋_GB2312"/>
                <w:kern w:val="0"/>
                <w:szCs w:val="21"/>
              </w:rPr>
              <w:t>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大陆居民往来台湾通行证办理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监护关系证明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pacing w:val="-6"/>
                <w:kern w:val="0"/>
                <w:szCs w:val="21"/>
              </w:rPr>
            </w:pPr>
            <w:r>
              <w:rPr>
                <w:rFonts w:hint="eastAsia" w:ascii="宋体" w:hAnsi="宋体" w:eastAsia="宋体" w:cs="仿宋_GB2312"/>
                <w:spacing w:val="-6"/>
                <w:kern w:val="0"/>
                <w:szCs w:val="21"/>
              </w:rPr>
              <w:t>《中国公民往来台湾地区管理办法》</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公安机关派出所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kern w:val="0"/>
                <w:szCs w:val="21"/>
              </w:rPr>
            </w:pPr>
            <w:r>
              <w:rPr>
                <w:rFonts w:hint="eastAsia" w:ascii="宋体" w:hAnsi="宋体" w:eastAsia="宋体" w:cs="仿宋_GB2312"/>
                <w:kern w:val="0"/>
                <w:szCs w:val="21"/>
              </w:rPr>
              <w:t>10</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首次办理香港、澳门探亲、逗留签注</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亲属关系证明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《中华人民共和国普通护照和出入境通行证签发管理办法》</w:t>
            </w:r>
          </w:p>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《中国公民因私事往来香港地区或澳门地区暂行管理办法》</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公安机关派出所、居委会、工作单位</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kern w:val="0"/>
                <w:szCs w:val="21"/>
              </w:rPr>
            </w:pPr>
            <w:r>
              <w:rPr>
                <w:rFonts w:hint="eastAsia" w:ascii="宋体" w:hAnsi="宋体" w:eastAsia="宋体" w:cs="仿宋_GB2312"/>
                <w:kern w:val="0"/>
                <w:szCs w:val="21"/>
              </w:rPr>
              <w:t>11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前往香港、澳门定居</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pacing w:val="-16"/>
                <w:kern w:val="0"/>
                <w:szCs w:val="21"/>
              </w:rPr>
            </w:pPr>
            <w:r>
              <w:rPr>
                <w:rFonts w:hint="eastAsia" w:ascii="宋体" w:hAnsi="宋体" w:eastAsia="宋体" w:cs="仿宋_GB2312"/>
                <w:spacing w:val="-16"/>
                <w:kern w:val="0"/>
                <w:szCs w:val="21"/>
              </w:rPr>
              <w:t>父母子女关系证明，公证书、收养关系证明，亲子鉴定书</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《中国公民因私事往来香港地区或澳门地区暂行管理办法》</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公安机关派出所、居委会、工作单位、民政局、公证处</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szCs w:val="21"/>
              </w:rPr>
              <w:t>县公安局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kern w:val="0"/>
                <w:szCs w:val="21"/>
              </w:rPr>
            </w:pPr>
            <w:r>
              <w:rPr>
                <w:rFonts w:hint="eastAsia" w:ascii="宋体" w:hAnsi="宋体" w:eastAsia="宋体" w:cs="仿宋_GB2312"/>
                <w:kern w:val="0"/>
                <w:szCs w:val="21"/>
              </w:rPr>
              <w:t>12</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台湾居民来祖国大陆定居</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仿宋_GB2312"/>
                <w:kern w:val="0"/>
                <w:szCs w:val="21"/>
              </w:rPr>
              <w:t>身体健康证明</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《公安部关于台湾居民来祖国大陆定居受理审批工作的通知》</w:t>
            </w: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spacing w:val="-8"/>
                <w:kern w:val="0"/>
                <w:szCs w:val="21"/>
              </w:rPr>
            </w:pPr>
            <w:r>
              <w:rPr>
                <w:rFonts w:hint="eastAsia" w:ascii="宋体" w:hAnsi="宋体" w:eastAsia="宋体" w:cs="仿宋_GB2312"/>
                <w:spacing w:val="-8"/>
                <w:kern w:val="0"/>
                <w:szCs w:val="21"/>
              </w:rPr>
              <w:t>出入境检验检疫部门</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top w:val="single" w:color="auto" w:sz="4" w:space="0"/>
              <w:left w:val="single" w:color="auto" w:sz="4"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374" w:type="pct"/>
            <w:vMerge w:val="continue"/>
            <w:tcBorders>
              <w:top w:val="single" w:color="auto" w:sz="4" w:space="0"/>
              <w:left w:val="single" w:color="auto" w:sz="4"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4"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资金流水证明</w:t>
            </w:r>
          </w:p>
        </w:tc>
        <w:tc>
          <w:tcPr>
            <w:tcW w:w="1224" w:type="pct"/>
            <w:vMerge w:val="continue"/>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银行</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top w:val="single" w:color="auto" w:sz="4" w:space="0"/>
              <w:left w:val="single" w:color="auto" w:sz="4"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374" w:type="pct"/>
            <w:vMerge w:val="continue"/>
            <w:tcBorders>
              <w:top w:val="single" w:color="auto" w:sz="4" w:space="0"/>
              <w:left w:val="single" w:color="auto" w:sz="4"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4"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投靠亲属关系的公证证明</w:t>
            </w:r>
          </w:p>
        </w:tc>
        <w:tc>
          <w:tcPr>
            <w:tcW w:w="1224" w:type="pct"/>
            <w:vMerge w:val="continue"/>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民政局</w:t>
            </w:r>
          </w:p>
        </w:tc>
        <w:tc>
          <w:tcPr>
            <w:tcW w:w="372"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赡养的公证证明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公证处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r>
              <w:rPr>
                <w:rFonts w:hint="eastAsia" w:ascii="宋体" w:hAnsi="宋体" w:eastAsia="宋体" w:cs="仿宋_GB2312"/>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kern w:val="0"/>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13</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亲属关系证明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pacing w:val="-10"/>
                <w:szCs w:val="21"/>
              </w:rPr>
            </w:pPr>
            <w:r>
              <w:rPr>
                <w:rFonts w:hint="eastAsia" w:ascii="宋体" w:hAnsi="宋体" w:eastAsia="宋体" w:cs="仿宋_GB2312"/>
                <w:spacing w:val="-10"/>
                <w:szCs w:val="21"/>
              </w:rPr>
              <w:t>公安部门、相关单位及社区居委会、村委会</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14</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死亡证明、户籍注销证明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医院、公安部门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15</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无犯罪记录证明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公安部门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16</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学历、经历证明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pacing w:val="-10"/>
                <w:szCs w:val="21"/>
              </w:rPr>
            </w:pPr>
            <w:r>
              <w:rPr>
                <w:rFonts w:hint="eastAsia" w:ascii="宋体" w:hAnsi="宋体" w:eastAsia="宋体" w:cs="仿宋_GB2312"/>
                <w:spacing w:val="-10"/>
                <w:szCs w:val="21"/>
              </w:rPr>
              <w:t>学校及相关工作单位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仿宋_GB2312"/>
                <w:szCs w:val="21"/>
              </w:rPr>
            </w:pPr>
            <w:r>
              <w:rPr>
                <w:rFonts w:hint="eastAsia" w:ascii="宋体" w:hAnsi="宋体" w:eastAsia="宋体" w:cs="仿宋_GB2312"/>
                <w:szCs w:val="21"/>
              </w:rPr>
              <w:t>17</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pacing w:val="-8"/>
                <w:szCs w:val="21"/>
              </w:rPr>
            </w:pPr>
            <w:r>
              <w:rPr>
                <w:rFonts w:hint="eastAsia" w:ascii="宋体" w:hAnsi="宋体" w:eastAsia="宋体" w:cs="仿宋_GB2312"/>
                <w:spacing w:val="-8"/>
                <w:szCs w:val="21"/>
              </w:rPr>
              <w:t>婚姻登记记录证明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680"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旺苍县公证处</w:t>
            </w:r>
          </w:p>
        </w:tc>
        <w:tc>
          <w:tcPr>
            <w:tcW w:w="19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仿宋_GB2312"/>
                <w:szCs w:val="21"/>
              </w:rPr>
            </w:pPr>
            <w:r>
              <w:rPr>
                <w:rFonts w:hint="eastAsia" w:ascii="宋体" w:hAnsi="宋体" w:eastAsia="宋体" w:cs="仿宋_GB2312"/>
                <w:szCs w:val="21"/>
              </w:rPr>
              <w:t>18</w:t>
            </w:r>
          </w:p>
        </w:tc>
        <w:tc>
          <w:tcPr>
            <w:tcW w:w="599"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公证</w:t>
            </w:r>
          </w:p>
        </w:tc>
        <w:tc>
          <w:tcPr>
            <w:tcW w:w="3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收入证明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《中华人民共和国公证法》第二十七条；《公证程序规则》第十八条、第二十五条；四川省公证事项证明材料清单（试行）</w:t>
            </w:r>
          </w:p>
        </w:tc>
        <w:tc>
          <w:tcPr>
            <w:tcW w:w="661"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相关工作单位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Times New Roman"/>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县商务局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仿宋_GB2312"/>
                <w:snapToGrid w:val="0"/>
                <w:kern w:val="0"/>
                <w:szCs w:val="21"/>
              </w:rPr>
            </w:pPr>
            <w:r>
              <w:rPr>
                <w:rFonts w:hint="eastAsia" w:ascii="宋体" w:hAnsi="宋体" w:eastAsia="宋体" w:cs="仿宋_GB2312"/>
                <w:snapToGrid w:val="0"/>
                <w:kern w:val="0"/>
                <w:szCs w:val="21"/>
              </w:rPr>
              <w:t>19</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对外劳务合作经营资格核准</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足额实缴注册资本证明材料</w:t>
            </w:r>
          </w:p>
        </w:tc>
        <w:tc>
          <w:tcPr>
            <w:tcW w:w="1224" w:type="pct"/>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《对外劳务合作管理条例》第六条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仿宋_GB2312"/>
                <w:snapToGrid w:val="0"/>
                <w:kern w:val="0"/>
                <w:szCs w:val="21"/>
              </w:rPr>
              <w:t>市场监督管理</w:t>
            </w:r>
          </w:p>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主管部门</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法定代表人无故意犯罪记录证明</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spacing w:val="-8"/>
                <w:kern w:val="0"/>
                <w:szCs w:val="21"/>
              </w:rPr>
            </w:pPr>
            <w:r>
              <w:rPr>
                <w:rFonts w:hint="eastAsia" w:ascii="宋体" w:hAnsi="宋体" w:eastAsia="宋体" w:cs="仿宋_GB2312"/>
                <w:snapToGrid w:val="0"/>
                <w:spacing w:val="-8"/>
                <w:kern w:val="0"/>
                <w:szCs w:val="21"/>
              </w:rPr>
              <w:t>公安部门或检察机关</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缴存对外劳务合作风险处置备用金保函</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《对外劳务合作管理条例》第九条、《对外劳务合作风险处置备用金管理办法（试行）》（商务部、财政部令</w:t>
            </w:r>
            <w:r>
              <w:rPr>
                <w:rFonts w:ascii="宋体" w:hAnsi="宋体" w:eastAsia="宋体" w:cs="仿宋_GB2312"/>
                <w:snapToGrid w:val="0"/>
                <w:kern w:val="0"/>
                <w:szCs w:val="21"/>
              </w:rPr>
              <w:t>2014</w:t>
            </w:r>
            <w:r>
              <w:rPr>
                <w:rFonts w:hint="eastAsia" w:ascii="宋体" w:hAnsi="宋体" w:eastAsia="宋体" w:cs="仿宋_GB2312"/>
                <w:snapToGrid w:val="0"/>
                <w:kern w:val="0"/>
                <w:szCs w:val="21"/>
              </w:rPr>
              <w:t>年第</w:t>
            </w:r>
            <w:r>
              <w:rPr>
                <w:rFonts w:ascii="宋体" w:hAnsi="宋体" w:eastAsia="宋体" w:cs="仿宋_GB2312"/>
                <w:snapToGrid w:val="0"/>
                <w:kern w:val="0"/>
                <w:szCs w:val="21"/>
              </w:rPr>
              <w:t>2</w:t>
            </w:r>
            <w:r>
              <w:rPr>
                <w:rFonts w:hint="eastAsia" w:ascii="宋体" w:hAnsi="宋体" w:eastAsia="宋体" w:cs="仿宋_GB2312"/>
                <w:snapToGrid w:val="0"/>
                <w:kern w:val="0"/>
                <w:szCs w:val="21"/>
              </w:rPr>
              <w:t>号）第十条、《对外劳务合作管理条例》第十条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银行</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县商务局</w:t>
            </w:r>
          </w:p>
        </w:tc>
        <w:tc>
          <w:tcPr>
            <w:tcW w:w="19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20</w:t>
            </w:r>
          </w:p>
        </w:tc>
        <w:tc>
          <w:tcPr>
            <w:tcW w:w="5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二手车交易市场是否符合规划的确认</w:t>
            </w:r>
          </w:p>
        </w:tc>
        <w:tc>
          <w:tcPr>
            <w:tcW w:w="3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行政确认</w:t>
            </w: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土地使用权证明</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spacing w:val="-8"/>
                <w:kern w:val="0"/>
                <w:szCs w:val="21"/>
              </w:rPr>
            </w:pPr>
            <w:r>
              <w:rPr>
                <w:rFonts w:hint="eastAsia" w:ascii="宋体" w:hAnsi="宋体" w:eastAsia="宋体" w:cs="仿宋_GB2312"/>
                <w:snapToGrid w:val="0"/>
                <w:spacing w:val="-8"/>
                <w:kern w:val="0"/>
                <w:szCs w:val="21"/>
              </w:rPr>
              <w:t>《二手车流通管理办法》第三十一条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申请人自备</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r>
              <w:rPr>
                <w:rFonts w:hint="eastAsia" w:ascii="宋体" w:hAnsi="宋体" w:eastAsia="宋体" w:cs="Times New Roman"/>
                <w:snapToGrid w:val="0"/>
                <w:kern w:val="0"/>
                <w:szCs w:val="21"/>
              </w:rPr>
              <w:t>县商务局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21</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举办会展备案</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lang w:eastAsia="zh-CN"/>
              </w:rPr>
            </w:pPr>
            <w:r>
              <w:rPr>
                <w:rFonts w:hint="eastAsia" w:ascii="宋体" w:hAnsi="宋体" w:eastAsia="宋体" w:cs="仿宋_GB2312"/>
                <w:snapToGrid w:val="0"/>
                <w:kern w:val="0"/>
                <w:szCs w:val="21"/>
              </w:rPr>
              <w:t>其他</w:t>
            </w:r>
            <w:r>
              <w:rPr>
                <w:rFonts w:hint="eastAsia" w:ascii="宋体" w:hAnsi="宋体" w:eastAsia="宋体" w:cs="仿宋_GB2312"/>
                <w:snapToGrid w:val="0"/>
                <w:kern w:val="0"/>
                <w:szCs w:val="21"/>
                <w:lang w:eastAsia="zh-CN"/>
              </w:rPr>
              <w:t>行政权力</w:t>
            </w: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会展场地使用证明和空间范围说明</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《四川省加强管理服务促进会展业发展的规定》（四川省人民政府令第</w:t>
            </w:r>
            <w:r>
              <w:rPr>
                <w:rFonts w:ascii="宋体" w:hAnsi="宋体" w:eastAsia="宋体" w:cs="仿宋_GB2312"/>
                <w:snapToGrid w:val="0"/>
                <w:kern w:val="0"/>
                <w:szCs w:val="21"/>
              </w:rPr>
              <w:t>252</w:t>
            </w:r>
            <w:r>
              <w:rPr>
                <w:rFonts w:hint="eastAsia" w:ascii="宋体" w:hAnsi="宋体" w:eastAsia="宋体" w:cs="仿宋_GB2312"/>
                <w:snapToGrid w:val="0"/>
                <w:kern w:val="0"/>
                <w:szCs w:val="21"/>
              </w:rPr>
              <w:t>号）第十九条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场地管理部门</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外商投资企业批准证书或外商投资企业设立备案回执</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《单用途商业预付卡管理办法（试行）》第八条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市场监督管理主管部门</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经审计机构审计的上一年度财务报表</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《单用途商业预付卡管理办法（试行）》第九条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审计机构</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仿宋_GB2312"/>
                <w:snapToGrid w:val="0"/>
                <w:kern w:val="0"/>
                <w:szCs w:val="21"/>
              </w:rPr>
              <w:t>工商注册登记不满一年的除外</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r>
              <w:rPr>
                <w:rFonts w:hint="eastAsia" w:ascii="宋体" w:hAnsi="宋体" w:eastAsia="宋体" w:cs="Times New Roman"/>
                <w:snapToGrid w:val="0"/>
                <w:kern w:val="0"/>
                <w:szCs w:val="21"/>
              </w:rPr>
              <w:t>县商务局</w:t>
            </w:r>
          </w:p>
        </w:tc>
        <w:tc>
          <w:tcPr>
            <w:tcW w:w="19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22</w:t>
            </w:r>
          </w:p>
        </w:tc>
        <w:tc>
          <w:tcPr>
            <w:tcW w:w="5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对外劳务合作备用金核定、收取、动用、退补、管理等</w:t>
            </w:r>
          </w:p>
        </w:tc>
        <w:tc>
          <w:tcPr>
            <w:tcW w:w="37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lang w:eastAsia="zh-CN"/>
              </w:rPr>
            </w:pPr>
            <w:r>
              <w:rPr>
                <w:rFonts w:hint="eastAsia" w:ascii="宋体" w:hAnsi="宋体" w:eastAsia="宋体" w:cs="仿宋_GB2312"/>
                <w:snapToGrid w:val="0"/>
                <w:kern w:val="0"/>
                <w:szCs w:val="21"/>
              </w:rPr>
              <w:t>其他</w:t>
            </w:r>
            <w:bookmarkStart w:id="0" w:name="_GoBack"/>
            <w:bookmarkEnd w:id="0"/>
            <w:r>
              <w:rPr>
                <w:rFonts w:hint="eastAsia" w:ascii="宋体" w:hAnsi="宋体" w:eastAsia="宋体" w:cs="仿宋_GB2312"/>
                <w:snapToGrid w:val="0"/>
                <w:kern w:val="0"/>
                <w:szCs w:val="21"/>
                <w:lang w:eastAsia="zh-CN"/>
              </w:rPr>
              <w:t>行政权力</w:t>
            </w:r>
          </w:p>
        </w:tc>
        <w:tc>
          <w:tcPr>
            <w:tcW w:w="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ascii="宋体" w:hAnsi="宋体" w:eastAsia="宋体" w:cs="仿宋_GB2312"/>
                <w:snapToGrid w:val="0"/>
                <w:kern w:val="0"/>
                <w:szCs w:val="21"/>
              </w:rPr>
              <w:t>300</w:t>
            </w:r>
            <w:r>
              <w:rPr>
                <w:rFonts w:hint="eastAsia" w:ascii="宋体" w:hAnsi="宋体" w:eastAsia="宋体" w:cs="仿宋_GB2312"/>
                <w:snapToGrid w:val="0"/>
                <w:kern w:val="0"/>
                <w:szCs w:val="21"/>
              </w:rPr>
              <w:t>万元人民币的缴存证明或等额银行保函</w:t>
            </w:r>
          </w:p>
        </w:tc>
        <w:tc>
          <w:tcPr>
            <w:tcW w:w="122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宋体" w:cs="Times New Roman"/>
                <w:snapToGrid w:val="0"/>
                <w:kern w:val="0"/>
                <w:szCs w:val="21"/>
              </w:rPr>
            </w:pPr>
            <w:r>
              <w:rPr>
                <w:rFonts w:hint="eastAsia" w:ascii="宋体" w:hAnsi="宋体" w:eastAsia="宋体" w:cs="仿宋_GB2312"/>
                <w:snapToGrid w:val="0"/>
                <w:kern w:val="0"/>
                <w:szCs w:val="21"/>
              </w:rPr>
              <w:t>《对外劳务合作管理条例》第五条、</w:t>
            </w:r>
          </w:p>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《中华人民共和国对外贸易法》第十条、《对外劳务合作管理条例》第九条</w:t>
            </w:r>
          </w:p>
        </w:tc>
        <w:tc>
          <w:tcPr>
            <w:tcW w:w="6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银行</w:t>
            </w:r>
          </w:p>
        </w:tc>
        <w:tc>
          <w:tcPr>
            <w:tcW w:w="372"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Times New Roman"/>
                <w:snapToGrid w:val="0"/>
                <w:kern w:val="0"/>
                <w:szCs w:val="21"/>
              </w:rPr>
            </w:pPr>
            <w:r>
              <w:rPr>
                <w:rFonts w:hint="eastAsia" w:ascii="宋体" w:hAnsi="宋体" w:eastAsia="宋体" w:cs="仿宋_GB2312"/>
                <w:snapToGrid w:val="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Times New Roman"/>
                <w:snapToGrid w:val="0"/>
                <w:kern w:val="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县农业农村局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23</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种畜一级扩繁生产经营许可</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主要技术人员学历证明品种来源证明</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《四川省种畜禽生产经营许可证审核</w:t>
            </w:r>
            <w:r>
              <w:rPr>
                <w:rFonts w:ascii="宋体" w:hAnsi="宋体" w:eastAsia="宋体" w:cs="仿宋_GB2312"/>
                <w:color w:val="000000"/>
                <w:kern w:val="0"/>
                <w:szCs w:val="21"/>
              </w:rPr>
              <w:t>|</w:t>
            </w:r>
            <w:r>
              <w:rPr>
                <w:rFonts w:hint="eastAsia" w:ascii="宋体" w:hAnsi="宋体" w:eastAsia="宋体" w:cs="仿宋_GB2312"/>
                <w:color w:val="000000"/>
                <w:kern w:val="0"/>
                <w:szCs w:val="21"/>
              </w:rPr>
              <w:t>发放办法》</w:t>
            </w:r>
            <w:r>
              <w:rPr>
                <w:rFonts w:ascii="宋体" w:hAnsi="宋体" w:eastAsia="宋体" w:cs="仿宋_GB2312"/>
                <w:color w:val="000000"/>
                <w:kern w:val="0"/>
                <w:szCs w:val="21"/>
              </w:rPr>
              <w:t>(</w:t>
            </w:r>
            <w:r>
              <w:rPr>
                <w:rFonts w:hint="eastAsia" w:ascii="宋体" w:hAnsi="宋体" w:eastAsia="宋体" w:cs="仿宋_GB2312"/>
                <w:color w:val="000000"/>
                <w:kern w:val="0"/>
                <w:szCs w:val="21"/>
              </w:rPr>
              <w:t>川府函〔</w:t>
            </w:r>
            <w:r>
              <w:rPr>
                <w:rFonts w:ascii="宋体" w:hAnsi="宋体" w:eastAsia="宋体" w:cs="仿宋_GB2312"/>
                <w:color w:val="000000"/>
                <w:kern w:val="0"/>
                <w:szCs w:val="21"/>
              </w:rPr>
              <w:t>2007</w:t>
            </w:r>
            <w:r>
              <w:rPr>
                <w:rFonts w:hint="eastAsia" w:ascii="宋体" w:hAnsi="宋体" w:eastAsia="宋体" w:cs="仿宋_GB2312"/>
                <w:color w:val="000000"/>
                <w:kern w:val="0"/>
                <w:szCs w:val="21"/>
              </w:rPr>
              <w:t>〕</w:t>
            </w:r>
            <w:r>
              <w:rPr>
                <w:rFonts w:ascii="宋体" w:hAnsi="宋体" w:eastAsia="宋体" w:cs="仿宋_GB2312"/>
                <w:color w:val="000000"/>
                <w:kern w:val="0"/>
                <w:szCs w:val="21"/>
              </w:rPr>
              <w:t>48</w:t>
            </w:r>
            <w:r>
              <w:rPr>
                <w:rFonts w:hint="eastAsia" w:ascii="宋体" w:hAnsi="宋体" w:eastAsia="宋体" w:cs="仿宋_GB2312"/>
                <w:color w:val="000000"/>
                <w:kern w:val="0"/>
                <w:szCs w:val="21"/>
              </w:rPr>
              <w:t>号</w:t>
            </w:r>
            <w:r>
              <w:rPr>
                <w:rFonts w:ascii="宋体" w:hAnsi="宋体" w:eastAsia="宋体" w:cs="仿宋_GB2312"/>
                <w:color w:val="000000"/>
                <w:kern w:val="0"/>
                <w:szCs w:val="21"/>
              </w:rPr>
              <w:t>)</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县级以上农业主管部门出具的种畜禽来源证明</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县农业农村局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24</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生猪定点屠宰厂</w:t>
            </w:r>
            <w:r>
              <w:rPr>
                <w:rFonts w:ascii="宋体" w:hAnsi="宋体" w:eastAsia="宋体" w:cs="仿宋_GB2312"/>
                <w:color w:val="000000"/>
                <w:kern w:val="0"/>
                <w:szCs w:val="21"/>
              </w:rPr>
              <w:t>(</w:t>
            </w:r>
            <w:r>
              <w:rPr>
                <w:rFonts w:hint="eastAsia" w:ascii="宋体" w:hAnsi="宋体" w:eastAsia="宋体" w:cs="仿宋_GB2312"/>
                <w:color w:val="000000"/>
                <w:kern w:val="0"/>
                <w:szCs w:val="21"/>
              </w:rPr>
              <w:t>场</w:t>
            </w:r>
            <w:r>
              <w:rPr>
                <w:rFonts w:ascii="宋体" w:hAnsi="宋体" w:eastAsia="宋体" w:cs="仿宋_GB2312"/>
                <w:color w:val="000000"/>
                <w:kern w:val="0"/>
                <w:szCs w:val="21"/>
              </w:rPr>
              <w:t>)</w:t>
            </w:r>
            <w:r>
              <w:rPr>
                <w:rFonts w:hint="eastAsia" w:ascii="宋体" w:hAnsi="宋体" w:eastAsia="宋体" w:cs="仿宋_GB2312"/>
                <w:color w:val="000000"/>
                <w:kern w:val="0"/>
                <w:szCs w:val="21"/>
              </w:rPr>
              <w:t>设置审查</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健康证明</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《四川省生猪屠宰管理办法》第十条</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县级以上医疗机构</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eastAsia" w:ascii="宋体" w:hAnsi="宋体" w:eastAsia="宋体" w:cs="仿宋_GB2312"/>
                <w:color w:val="000000"/>
                <w:kern w:val="0"/>
                <w:szCs w:val="21"/>
              </w:rPr>
            </w:pPr>
            <w:r>
              <w:rPr>
                <w:rFonts w:hint="eastAsia" w:ascii="宋体" w:hAnsi="宋体" w:eastAsia="宋体" w:cs="仿宋_GB2312"/>
                <w:color w:val="000000"/>
                <w:kern w:val="0"/>
                <w:szCs w:val="21"/>
              </w:rPr>
              <w:t>县农业农村局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25</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动物及动物产品检疫合格证核发</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动物检疫合格证明行政审批事项</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《中华人民共和国动物防疫法》</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农业农村局</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县农业农村局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26</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主要农作物常规种子或非主要农作物种子生产经营许可</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社保证明品种审定证书材料种子生产地点检疫证明自行组织种子生产的情况说明和证明材料</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《农作物种子生产经营许可管理办法》第十一条</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人社部门 申请人</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szCs w:val="21"/>
              </w:rPr>
              <w:t>县</w:t>
            </w:r>
            <w:r>
              <w:rPr>
                <w:rFonts w:hint="eastAsia" w:ascii="宋体" w:hAnsi="宋体" w:eastAsia="宋体" w:cs="仿宋_GB2312"/>
                <w:color w:val="000000"/>
                <w:kern w:val="0"/>
                <w:szCs w:val="21"/>
              </w:rPr>
              <w:t>民族宗教事务局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27</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举行大型宗教活动审批</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政府有关部门的批准文件</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《宗教事务部分行政许可项目实施办法》</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szCs w:val="21"/>
              </w:rPr>
              <w:t>公安部门</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lang w:val="zh-TW" w:eastAsia="zh-TW"/>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lang w:val="zh-TW" w:eastAsia="zh-TW"/>
              </w:rPr>
              <w:t>住</w:t>
            </w:r>
          </w:p>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eastAsia="zh-TW"/>
              </w:rPr>
              <w:t>建局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28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商品房预售许可</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投入开发建设的资金占工程建设总投资的比例符合规定条件的证明</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《中华人民共和国城市房地产管理法》第四十五条第三项、《城市商品房预售管理办法》第五条第三项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房地产</w:t>
            </w:r>
          </w:p>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开发企业</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lang w:val="zh-TW" w:eastAsia="zh-TW"/>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lang w:val="zh-TW" w:eastAsia="zh-TW"/>
              </w:rPr>
              <w:t>住</w:t>
            </w:r>
          </w:p>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eastAsia="zh-TW"/>
              </w:rPr>
              <w:t>建局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29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房地产经纪机构备案</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固定场所证明</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《中华人民共和国城市房地产管理法》第五十八条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房地产经纪机构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30</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民办职业培训学校设立审批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具有资质的验资机构出具的办学注册资金验资报告和固定资产证明材料</w:t>
            </w:r>
          </w:p>
        </w:tc>
        <w:tc>
          <w:tcPr>
            <w:tcW w:w="122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kern w:val="0"/>
                <w:szCs w:val="21"/>
              </w:rPr>
            </w:pPr>
            <w:r>
              <w:rPr>
                <w:rFonts w:hint="eastAsia" w:ascii="宋体" w:hAnsi="宋体" w:eastAsia="宋体" w:cs="仿宋_GB2312"/>
                <w:color w:val="000000"/>
                <w:kern w:val="0"/>
                <w:szCs w:val="21"/>
              </w:rPr>
              <w:t>四川省《中华人民共和国民办教育促进法》实施办法</w:t>
            </w:r>
            <w:r>
              <w:rPr>
                <w:rFonts w:ascii="宋体" w:hAnsi="宋体" w:eastAsia="宋体" w:cs="仿宋_GB2312"/>
                <w:color w:val="000000"/>
                <w:kern w:val="0"/>
                <w:szCs w:val="21"/>
              </w:rPr>
              <w:t xml:space="preserve"> </w:t>
            </w:r>
            <w:r>
              <w:rPr>
                <w:rFonts w:hint="eastAsia" w:ascii="宋体" w:hAnsi="宋体" w:eastAsia="宋体" w:cs="仿宋_GB2312"/>
                <w:color w:val="000000"/>
                <w:kern w:val="0"/>
                <w:szCs w:val="21"/>
              </w:rPr>
              <w:t>第十七条、第十八条</w:t>
            </w:r>
          </w:p>
          <w:p>
            <w:pPr>
              <w:widowControl/>
              <w:spacing w:line="240" w:lineRule="exact"/>
              <w:jc w:val="center"/>
              <w:textAlignment w:val="center"/>
              <w:rPr>
                <w:rFonts w:hint="eastAsia" w:ascii="宋体" w:hAnsi="宋体" w:eastAsia="宋体" w:cs="Times New Roman"/>
                <w:color w:val="000000"/>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验资中介服务机构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民办职业培训学校终止审批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财务清算佐证材料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《中华人民共和国民办教育促进法》第八章第五十八条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审批机关</w:t>
            </w:r>
            <w:r>
              <w:rPr>
                <w:rFonts w:ascii="宋体" w:hAnsi="宋体" w:eastAsia="宋体" w:cs="仿宋_GB2312"/>
                <w:color w:val="000000"/>
                <w:szCs w:val="21"/>
              </w:rPr>
              <w:t>/</w:t>
            </w:r>
            <w:r>
              <w:rPr>
                <w:rFonts w:hint="eastAsia" w:ascii="宋体" w:hAnsi="宋体" w:eastAsia="宋体" w:cs="仿宋_GB2312"/>
                <w:color w:val="000000"/>
                <w:szCs w:val="21"/>
              </w:rPr>
              <w:t>人民法院</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32</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民办职业培训学校名称、地址、层次、类别、举办者（负责人）等变更审批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变更开办资金：新的验资报告</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四川省《中华人民共和国民办教育促进法》实施办法</w:t>
            </w:r>
            <w:r>
              <w:rPr>
                <w:rFonts w:ascii="宋体" w:hAnsi="宋体" w:eastAsia="宋体" w:cs="仿宋_GB2312"/>
                <w:color w:val="000000"/>
                <w:szCs w:val="21"/>
              </w:rPr>
              <w:t xml:space="preserve"> </w:t>
            </w:r>
            <w:r>
              <w:rPr>
                <w:rFonts w:hint="eastAsia" w:ascii="宋体" w:hAnsi="宋体" w:eastAsia="宋体" w:cs="仿宋_GB2312"/>
                <w:color w:val="000000"/>
                <w:szCs w:val="21"/>
              </w:rPr>
              <w:t>第十七条、</w:t>
            </w:r>
            <w:r>
              <w:rPr>
                <w:rFonts w:ascii="宋体" w:hAnsi="宋体" w:eastAsia="宋体" w:cs="仿宋_GB2312"/>
                <w:color w:val="000000"/>
                <w:szCs w:val="21"/>
              </w:rPr>
              <w:t xml:space="preserve"> </w:t>
            </w:r>
            <w:r>
              <w:rPr>
                <w:rFonts w:hint="eastAsia" w:ascii="宋体" w:hAnsi="宋体" w:eastAsia="宋体" w:cs="仿宋_GB2312"/>
                <w:color w:val="000000"/>
                <w:szCs w:val="21"/>
              </w:rPr>
              <w:t>第十八条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验资中介服务机构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县人力资源社会保障局</w:t>
            </w:r>
          </w:p>
          <w:p>
            <w:pPr>
              <w:spacing w:line="240" w:lineRule="exact"/>
              <w:jc w:val="center"/>
              <w:rPr>
                <w:rFonts w:ascii="宋体" w:hAnsi="宋体" w:eastAsia="宋体" w:cs="Times New Roman"/>
                <w:color w:val="000000"/>
                <w:szCs w:val="21"/>
              </w:rPr>
            </w:pPr>
          </w:p>
          <w:p>
            <w:pPr>
              <w:spacing w:line="240" w:lineRule="exact"/>
              <w:jc w:val="center"/>
              <w:rPr>
                <w:rFonts w:hint="eastAsia" w:ascii="宋体" w:hAnsi="宋体" w:eastAsia="宋体" w:cs="Times New Roman"/>
                <w:color w:val="000000"/>
                <w:szCs w:val="21"/>
              </w:rPr>
            </w:pP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33</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经营性人力资源服务机构从事职业中介活动行政许可</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经营场所使用证明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省人力资源和社会保障厅《关于做好人力资源服务行政许可及备案管理有关工作的通知》（川人社发〔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2</w:t>
            </w:r>
            <w:r>
              <w:rPr>
                <w:rFonts w:hint="eastAsia" w:ascii="宋体" w:hAnsi="宋体" w:eastAsia="宋体" w:cs="仿宋_GB2312"/>
                <w:color w:val="000000"/>
                <w:szCs w:val="21"/>
              </w:rPr>
              <w:t>号）第一条（三）（四）款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企业</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从业人员与服务机构签订的劳动合同复印件、人力资源服务职业资格证书或人力资源服务从业培训证复印件</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省人力资源和社会保障厅《关于做好人力资源服务行政许可及备案管理有关工作的通知》（川人社发〔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2</w:t>
            </w:r>
            <w:r>
              <w:rPr>
                <w:rFonts w:hint="eastAsia" w:ascii="宋体" w:hAnsi="宋体" w:eastAsia="宋体" w:cs="仿宋_GB2312"/>
                <w:color w:val="000000"/>
                <w:szCs w:val="21"/>
              </w:rPr>
              <w:t>号）第一条（三）（四）款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34</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经营性人力资源服务机构设立分支机构开展人力资源服务业务书面报告</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从事职业中介活动的，还需提交经营性人力资源服务机构的人力资源服务许可证副本复印件</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省人力资源和社会保障厅《关于做好人力资源服务行政许可及备案管理有关工作的通知》（川人社发〔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2</w:t>
            </w:r>
            <w:r>
              <w:rPr>
                <w:rFonts w:hint="eastAsia" w:ascii="宋体" w:hAnsi="宋体" w:eastAsia="宋体" w:cs="仿宋_GB2312"/>
                <w:color w:val="000000"/>
                <w:szCs w:val="21"/>
              </w:rPr>
              <w:t>号）第二条（十）款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35</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经营劳务派遣业务（含新增业务、新设公司、分立、合并）许可</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经营场所的使用证明以及与开展业务相适应的办公设施设备、信息管理系统等清单</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《劳务派遣行政许可实施办法》（人社部</w:t>
            </w:r>
            <w:r>
              <w:rPr>
                <w:rFonts w:ascii="宋体" w:hAnsi="宋体" w:eastAsia="宋体" w:cs="仿宋_GB2312"/>
                <w:color w:val="000000"/>
                <w:szCs w:val="21"/>
              </w:rPr>
              <w:t>19</w:t>
            </w:r>
            <w:r>
              <w:rPr>
                <w:rFonts w:hint="eastAsia" w:ascii="宋体" w:hAnsi="宋体" w:eastAsia="宋体" w:cs="仿宋_GB2312"/>
                <w:color w:val="000000"/>
                <w:szCs w:val="21"/>
              </w:rPr>
              <w:t>号令）第七条、第八条</w:t>
            </w:r>
          </w:p>
          <w:p>
            <w:pPr>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企业</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验资报告或审计报告</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《劳务派遣行政许可实施办法》（人社部</w:t>
            </w:r>
            <w:r>
              <w:rPr>
                <w:rFonts w:ascii="宋体" w:hAnsi="宋体" w:eastAsia="宋体" w:cs="仿宋_GB2312"/>
                <w:color w:val="000000"/>
                <w:szCs w:val="21"/>
              </w:rPr>
              <w:t>19</w:t>
            </w:r>
            <w:r>
              <w:rPr>
                <w:rFonts w:hint="eastAsia" w:ascii="宋体" w:hAnsi="宋体" w:eastAsia="宋体" w:cs="仿宋_GB2312"/>
                <w:color w:val="000000"/>
                <w:szCs w:val="21"/>
              </w:rPr>
              <w:t>号令）第七条、第八条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验资中介服务机构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36</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劳务派遣单位设立分公司异地备案</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总公司劳务派遣经营许可证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《劳务派遣行政许可实施办法》（人社部</w:t>
            </w:r>
            <w:r>
              <w:rPr>
                <w:rFonts w:ascii="宋体" w:hAnsi="宋体" w:eastAsia="宋体" w:cs="仿宋_GB2312"/>
                <w:color w:val="000000"/>
                <w:szCs w:val="21"/>
              </w:rPr>
              <w:t>19</w:t>
            </w:r>
            <w:r>
              <w:rPr>
                <w:rFonts w:hint="eastAsia" w:ascii="宋体" w:hAnsi="宋体" w:eastAsia="宋体" w:cs="仿宋_GB2312"/>
                <w:color w:val="000000"/>
                <w:szCs w:val="21"/>
              </w:rPr>
              <w:t>号令）</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经营场所使用证明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《劳务派遣行政许可实施办法》（人社部</w:t>
            </w:r>
            <w:r>
              <w:rPr>
                <w:rFonts w:ascii="宋体" w:hAnsi="宋体" w:eastAsia="宋体" w:cs="仿宋_GB2312"/>
                <w:color w:val="000000"/>
                <w:szCs w:val="21"/>
              </w:rPr>
              <w:t>19</w:t>
            </w:r>
            <w:r>
              <w:rPr>
                <w:rFonts w:hint="eastAsia" w:ascii="宋体" w:hAnsi="宋体" w:eastAsia="宋体" w:cs="仿宋_GB2312"/>
                <w:color w:val="000000"/>
                <w:szCs w:val="21"/>
              </w:rPr>
              <w:t>号令）</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企业</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37</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劳务派遣经营许可证延续审批</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三年以来基本经营情况</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《劳务派遣行政许可实施办法》（人社部</w:t>
            </w:r>
            <w:r>
              <w:rPr>
                <w:rFonts w:ascii="宋体" w:hAnsi="宋体" w:eastAsia="宋体" w:cs="仿宋_GB2312"/>
                <w:color w:val="000000"/>
                <w:szCs w:val="21"/>
              </w:rPr>
              <w:t>19</w:t>
            </w:r>
            <w:r>
              <w:rPr>
                <w:rFonts w:hint="eastAsia" w:ascii="宋体" w:hAnsi="宋体" w:eastAsia="宋体" w:cs="仿宋_GB2312"/>
                <w:color w:val="000000"/>
                <w:szCs w:val="21"/>
              </w:rPr>
              <w:t>号令）第二十二条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企业</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劳务派遣经营许可证正本、副本</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网办</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劳动能力鉴定申请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诊断证明、按照医疗机构病历管理规定复印或者复制的检查、检验报告及病历材料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《工伤职工劳动能力鉴定管理办法》</w:t>
            </w:r>
            <w:r>
              <w:rPr>
                <w:rFonts w:ascii="宋体" w:hAnsi="宋体" w:eastAsia="宋体" w:cs="仿宋_GB2312"/>
                <w:color w:val="000000"/>
                <w:szCs w:val="21"/>
              </w:rPr>
              <w:t>(2018</w:t>
            </w:r>
            <w:r>
              <w:rPr>
                <w:rFonts w:hint="eastAsia" w:ascii="宋体" w:hAnsi="宋体" w:eastAsia="宋体" w:cs="仿宋_GB2312"/>
                <w:color w:val="000000"/>
                <w:szCs w:val="21"/>
              </w:rPr>
              <w:t>修订</w:t>
            </w:r>
            <w:r>
              <w:rPr>
                <w:rFonts w:ascii="宋体" w:hAnsi="宋体" w:eastAsia="宋体" w:cs="仿宋_GB2312"/>
                <w:color w:val="000000"/>
                <w:szCs w:val="21"/>
              </w:rPr>
              <w:t>)</w:t>
            </w:r>
            <w:r>
              <w:rPr>
                <w:rFonts w:hint="eastAsia" w:ascii="宋体" w:hAnsi="宋体" w:eastAsia="宋体" w:cs="仿宋_GB2312"/>
                <w:color w:val="000000"/>
                <w:szCs w:val="21"/>
              </w:rPr>
              <w:t>第八条第（二）项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网办</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39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劳动能力复查鉴定申请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诊断证明、按照医疗机构病历管理规定复印或者复制的检查、检验报告及病历材料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《工伤职工劳动能力鉴定管理办法》</w:t>
            </w:r>
            <w:r>
              <w:rPr>
                <w:rFonts w:ascii="宋体" w:hAnsi="宋体" w:eastAsia="宋体" w:cs="仿宋_GB2312"/>
                <w:color w:val="000000"/>
                <w:szCs w:val="21"/>
              </w:rPr>
              <w:t>(2018</w:t>
            </w:r>
            <w:r>
              <w:rPr>
                <w:rFonts w:hint="eastAsia" w:ascii="宋体" w:hAnsi="宋体" w:eastAsia="宋体" w:cs="仿宋_GB2312"/>
                <w:color w:val="000000"/>
                <w:szCs w:val="21"/>
              </w:rPr>
              <w:t>修订</w:t>
            </w:r>
            <w:r>
              <w:rPr>
                <w:rFonts w:ascii="宋体" w:hAnsi="宋体" w:eastAsia="宋体" w:cs="仿宋_GB2312"/>
                <w:color w:val="000000"/>
                <w:szCs w:val="21"/>
              </w:rPr>
              <w:t>)</w:t>
            </w:r>
            <w:r>
              <w:rPr>
                <w:rFonts w:hint="eastAsia" w:ascii="宋体" w:hAnsi="宋体" w:eastAsia="宋体" w:cs="仿宋_GB2312"/>
                <w:color w:val="000000"/>
                <w:szCs w:val="21"/>
              </w:rPr>
              <w:t>第十七条、第十九条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调档函替代</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40</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工伤认定申请</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与用人单位存在劳动关系的证明材料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号）第六条第（一）项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医疗诊断证明或者职业病诊断证明书</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号）第六条第（二）项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职工死亡的，提交死亡证明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号）填表说明第（一）项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在工作时间和工作场所内，因履行工作职责受到暴力等意外伤害的，提交公安部门的证明或者其他相关证明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号）填表说明第（二）项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因工外出期间，由于工作原因受到伤害或者发生事故下落不明的，提交公安部门的证明或者相关部门的证明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号）填表说明第（三）项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上下班途中，受到非本人主要责任的交通事故或者城市轨道交通、客运轮渡、火车事故伤害的，提交公安机关交通管理部门或者其他相关部门的证明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号）填表说明第（四）项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交通管理部门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在抢险救灾等维护国家利益、公共利益活动中受到伤害的，提交民政部门或者其他相关部门的证明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号）填表说明第（六）项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属于因战、因公负伤致残的转业、复员军人，旧伤复发的，提交《革命伤残军人证》以及劳动能力鉴定机构对旧伤复发的确认</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《工伤认定办法》（</w:t>
            </w:r>
            <w:r>
              <w:rPr>
                <w:rFonts w:ascii="宋体" w:hAnsi="宋体" w:eastAsia="宋体" w:cs="仿宋_GB2312"/>
                <w:color w:val="000000"/>
                <w:szCs w:val="21"/>
              </w:rPr>
              <w:t>2010</w:t>
            </w:r>
            <w:r>
              <w:rPr>
                <w:rFonts w:hint="eastAsia" w:ascii="宋体" w:hAnsi="宋体" w:eastAsia="宋体" w:cs="仿宋_GB2312"/>
                <w:color w:val="000000"/>
                <w:szCs w:val="21"/>
              </w:rPr>
              <w:t>年</w:t>
            </w:r>
            <w:r>
              <w:rPr>
                <w:rFonts w:ascii="宋体" w:hAnsi="宋体" w:eastAsia="宋体" w:cs="仿宋_GB2312"/>
                <w:color w:val="000000"/>
                <w:szCs w:val="21"/>
              </w:rPr>
              <w:t>12</w:t>
            </w:r>
            <w:r>
              <w:rPr>
                <w:rFonts w:hint="eastAsia" w:ascii="宋体" w:hAnsi="宋体" w:eastAsia="宋体" w:cs="仿宋_GB2312"/>
                <w:color w:val="000000"/>
                <w:szCs w:val="21"/>
              </w:rPr>
              <w:t>月</w:t>
            </w:r>
            <w:r>
              <w:rPr>
                <w:rFonts w:ascii="宋体" w:hAnsi="宋体" w:eastAsia="宋体" w:cs="仿宋_GB2312"/>
                <w:color w:val="000000"/>
                <w:szCs w:val="21"/>
              </w:rPr>
              <w:t>31</w:t>
            </w:r>
            <w:r>
              <w:rPr>
                <w:rFonts w:hint="eastAsia" w:ascii="宋体" w:hAnsi="宋体" w:eastAsia="宋体" w:cs="仿宋_GB2312"/>
                <w:color w:val="000000"/>
                <w:szCs w:val="21"/>
              </w:rPr>
              <w:t>日人力资源社会保障部令第</w:t>
            </w:r>
            <w:r>
              <w:rPr>
                <w:rFonts w:ascii="宋体" w:hAnsi="宋体" w:eastAsia="宋体" w:cs="仿宋_GB2312"/>
                <w:color w:val="000000"/>
                <w:szCs w:val="21"/>
              </w:rPr>
              <w:t>8</w:t>
            </w:r>
            <w:r>
              <w:rPr>
                <w:rFonts w:hint="eastAsia" w:ascii="宋体" w:hAnsi="宋体" w:eastAsia="宋体" w:cs="仿宋_GB2312"/>
                <w:color w:val="000000"/>
                <w:szCs w:val="21"/>
              </w:rPr>
              <w:t>号）填表说明第（七）项</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退役军人事务部门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在校大学生创业担保贷款贴息申请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获得创业担保贷款相关证明材料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人力资源社会保障厅等</w:t>
            </w:r>
            <w:r>
              <w:rPr>
                <w:rFonts w:ascii="宋体" w:hAnsi="宋体" w:eastAsia="宋体" w:cs="仿宋_GB2312"/>
                <w:color w:val="000000"/>
                <w:szCs w:val="21"/>
              </w:rPr>
              <w:t>10</w:t>
            </w:r>
            <w:r>
              <w:rPr>
                <w:rFonts w:hint="eastAsia" w:ascii="宋体" w:hAnsi="宋体" w:eastAsia="宋体" w:cs="仿宋_GB2312"/>
                <w:color w:val="000000"/>
                <w:szCs w:val="21"/>
              </w:rPr>
              <w:t>部门《关于进一步促进大学生就业创业的意见》（川人社发〔</w:t>
            </w:r>
            <w:r>
              <w:rPr>
                <w:rFonts w:ascii="宋体" w:hAnsi="宋体" w:eastAsia="宋体" w:cs="仿宋_GB2312"/>
                <w:color w:val="000000"/>
                <w:szCs w:val="21"/>
              </w:rPr>
              <w:t>2016</w:t>
            </w:r>
            <w:r>
              <w:rPr>
                <w:rFonts w:hint="eastAsia" w:ascii="宋体" w:hAnsi="宋体" w:eastAsia="宋体" w:cs="仿宋_GB2312"/>
                <w:color w:val="000000"/>
                <w:szCs w:val="21"/>
              </w:rPr>
              <w:t>〕</w:t>
            </w:r>
            <w:r>
              <w:rPr>
                <w:rFonts w:ascii="宋体" w:hAnsi="宋体" w:eastAsia="宋体" w:cs="仿宋_GB2312"/>
                <w:color w:val="000000"/>
                <w:szCs w:val="21"/>
              </w:rPr>
              <w:t>50</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担保机构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42</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失业登记</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退役未纳入统一安置的未安置证明</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《四川省就业失业登记证管理办法》（川人社发〔</w:t>
            </w:r>
            <w:r>
              <w:rPr>
                <w:rFonts w:ascii="宋体" w:hAnsi="宋体" w:eastAsia="宋体" w:cs="仿宋_GB2312"/>
                <w:color w:val="000000"/>
                <w:szCs w:val="21"/>
              </w:rPr>
              <w:t>2014</w:t>
            </w:r>
            <w:r>
              <w:rPr>
                <w:rFonts w:hint="eastAsia" w:ascii="宋体" w:hAnsi="宋体" w:eastAsia="宋体" w:cs="仿宋_GB2312"/>
                <w:color w:val="000000"/>
                <w:szCs w:val="21"/>
              </w:rPr>
              <w:t>〕</w:t>
            </w:r>
            <w:r>
              <w:rPr>
                <w:rFonts w:ascii="宋体" w:hAnsi="宋体" w:eastAsia="宋体" w:cs="仿宋_GB2312"/>
                <w:color w:val="000000"/>
                <w:szCs w:val="21"/>
              </w:rPr>
              <w:t>30</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退役军人事务部门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刑满释放、假释、监外执行的、出具司法部门证明</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司法部门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县级及以上自然资源部门出具的征地证明或流转合同</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自然资源部门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43</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求职创业补贴申领</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毕业生获得国家助学贷款证明材料</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《财政厅人力资源社会保障厅关于印发中央和省级就业创业补助资金管理办法的通知》（川财金〔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38</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金融机构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享受低保或身有残疾证明材料</w:t>
            </w:r>
          </w:p>
        </w:tc>
        <w:tc>
          <w:tcPr>
            <w:tcW w:w="122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44</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就业见习补贴申领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就业见习协议书，单位发放基本生活补助明细账（单）</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就业见习基地</w:t>
            </w:r>
          </w:p>
        </w:tc>
        <w:tc>
          <w:tcPr>
            <w:tcW w:w="372" w:type="pct"/>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县人力资源社会保障局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45</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创业担保贷款申请</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小微企业申请审批表</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《广元市创业担保贷款实施办法（暂行）》（广人社办发〔</w:t>
            </w:r>
            <w:r>
              <w:rPr>
                <w:rFonts w:ascii="宋体" w:hAnsi="宋体" w:eastAsia="宋体" w:cs="仿宋_GB2312"/>
                <w:szCs w:val="21"/>
              </w:rPr>
              <w:t>2019</w:t>
            </w:r>
            <w:r>
              <w:rPr>
                <w:rFonts w:hint="eastAsia" w:ascii="宋体" w:hAnsi="宋体" w:eastAsia="宋体" w:cs="仿宋_GB2312"/>
                <w:szCs w:val="21"/>
              </w:rPr>
              <w:t>〕</w:t>
            </w:r>
            <w:r>
              <w:rPr>
                <w:rFonts w:ascii="宋体" w:hAnsi="宋体" w:eastAsia="宋体" w:cs="仿宋_GB2312"/>
                <w:szCs w:val="21"/>
              </w:rPr>
              <w:t>97</w:t>
            </w:r>
            <w:r>
              <w:rPr>
                <w:rFonts w:hint="eastAsia" w:ascii="宋体" w:hAnsi="宋体" w:eastAsia="宋体" w:cs="仿宋_GB2312"/>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企业</w:t>
            </w:r>
          </w:p>
        </w:tc>
        <w:tc>
          <w:tcPr>
            <w:tcW w:w="372" w:type="pct"/>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p>
        </w:tc>
        <w:tc>
          <w:tcPr>
            <w:tcW w:w="195" w:type="pct"/>
            <w:vMerge w:val="continue"/>
            <w:tcBorders>
              <w:left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申请人及配偶征信报告</w:t>
            </w:r>
          </w:p>
        </w:tc>
        <w:tc>
          <w:tcPr>
            <w:tcW w:w="122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人民银行</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网上办理</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网络商户需提供网店实名认证信息截图及交易情况材料</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行政主管部门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r>
              <w:rPr>
                <w:rFonts w:hint="eastAsia" w:ascii="宋体" w:hAnsi="宋体" w:eastAsia="宋体" w:cs="仿宋_GB2312"/>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46</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零就业家庭申请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《残疾人证》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《四川省零就业家庭就业帮扶管理暂行办法》第六条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残联部门</w:t>
            </w:r>
          </w:p>
        </w:tc>
        <w:tc>
          <w:tcPr>
            <w:tcW w:w="372" w:type="pct"/>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47</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失业保险金申领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因强制戒毒、判刑等原因的失业人员需提供其它材料（如释放证明等）</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失业保险金申领发放办法</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行政司法机关、公安机关</w:t>
            </w:r>
          </w:p>
        </w:tc>
        <w:tc>
          <w:tcPr>
            <w:tcW w:w="372" w:type="pct"/>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丧葬补助金和抚恤金申领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失业人员死亡证明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省人力资源和社会保障厅关于印发《失业保险办事指南》及相关用表的通知</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公安机关和医院</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49</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待遇发放关系转移</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失业人员失业保险关系转迁证明（转入）</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省人力资源和社会保障厅关于印发《失业保险办事指南》及相关用表的通知</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失业金核准地经办机构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失业保险关系接收证明（转出）</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失业金申领发放办法第二十四条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接收地经办机构出具</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50</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参保关系转移申请（个人）</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失业保险关系接收证明（交转出地经办机构）</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省人力资源和社会保障厅关于印发《失业保险办事指南》及相关用表的通知</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接收地经办机构出具</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失业人员职业培训补贴申领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失业人员职业培训补贴申请表、失业人员培训花名册</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《失业保险条例》第十条、《四川省人民政府关于做好当前和今后一个时期促进就业工作的实施意见》《四川省失业保险条例》第三十一条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52</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职业技能鉴定补贴申领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职业技能鉴定机构开具的行政事业性收费票据</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《财政部</w:t>
            </w:r>
            <w:r>
              <w:rPr>
                <w:rFonts w:ascii="宋体" w:hAnsi="宋体" w:eastAsia="宋体" w:cs="仿宋_GB2312"/>
                <w:color w:val="000000"/>
                <w:szCs w:val="21"/>
              </w:rPr>
              <w:t xml:space="preserve"> </w:t>
            </w:r>
            <w:r>
              <w:rPr>
                <w:rFonts w:hint="eastAsia" w:ascii="宋体" w:hAnsi="宋体" w:eastAsia="宋体" w:cs="仿宋_GB2312"/>
                <w:color w:val="000000"/>
                <w:szCs w:val="21"/>
              </w:rPr>
              <w:t>人力资源社会保障部关于印发</w:t>
            </w:r>
            <w:r>
              <w:rPr>
                <w:rFonts w:ascii="宋体" w:hAnsi="宋体" w:eastAsia="宋体" w:cs="仿宋_GB2312"/>
                <w:color w:val="000000"/>
                <w:szCs w:val="21"/>
              </w:rPr>
              <w:t>&lt;</w:t>
            </w:r>
            <w:r>
              <w:rPr>
                <w:rFonts w:hint="eastAsia" w:ascii="宋体" w:hAnsi="宋体" w:eastAsia="宋体" w:cs="仿宋_GB2312"/>
                <w:color w:val="000000"/>
                <w:szCs w:val="21"/>
              </w:rPr>
              <w:t>就业补助资金管理办法</w:t>
            </w:r>
            <w:r>
              <w:rPr>
                <w:rFonts w:ascii="宋体" w:hAnsi="宋体" w:eastAsia="宋体" w:cs="仿宋_GB2312"/>
                <w:color w:val="000000"/>
                <w:szCs w:val="21"/>
              </w:rPr>
              <w:t>&gt;</w:t>
            </w:r>
            <w:r>
              <w:rPr>
                <w:rFonts w:hint="eastAsia" w:ascii="宋体" w:hAnsi="宋体" w:eastAsia="宋体" w:cs="仿宋_GB2312"/>
                <w:color w:val="000000"/>
                <w:szCs w:val="21"/>
              </w:rPr>
              <w:t>的通知》第二章第六条、《财政厅</w:t>
            </w:r>
            <w:r>
              <w:rPr>
                <w:rFonts w:ascii="宋体" w:hAnsi="宋体" w:eastAsia="宋体" w:cs="仿宋_GB2312"/>
                <w:color w:val="000000"/>
                <w:szCs w:val="21"/>
              </w:rPr>
              <w:t xml:space="preserve"> </w:t>
            </w:r>
            <w:r>
              <w:rPr>
                <w:rFonts w:hint="eastAsia" w:ascii="宋体" w:hAnsi="宋体" w:eastAsia="宋体" w:cs="仿宋_GB2312"/>
                <w:color w:val="000000"/>
                <w:szCs w:val="21"/>
              </w:rPr>
              <w:t>人力资源社会保障厅关于印发中央和省级就业创业补助资金管理办法的通知》第十五条、《中华人民共和国行政许可法》第四十二条、《四川省财政厅</w:t>
            </w:r>
            <w:r>
              <w:rPr>
                <w:rFonts w:ascii="宋体" w:hAnsi="宋体" w:eastAsia="宋体" w:cs="仿宋_GB2312"/>
                <w:color w:val="000000"/>
                <w:szCs w:val="21"/>
              </w:rPr>
              <w:t xml:space="preserve"> </w:t>
            </w:r>
            <w:r>
              <w:rPr>
                <w:rFonts w:hint="eastAsia" w:ascii="宋体" w:hAnsi="宋体" w:eastAsia="宋体" w:cs="仿宋_GB2312"/>
                <w:color w:val="000000"/>
                <w:szCs w:val="21"/>
              </w:rPr>
              <w:t>四川省人力资源和社会保障厅就业创业补助资金管理使用办法》第十二条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53</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就业技能培训补贴申请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职业技能鉴定机构开具的行政事业性收费票据（或税务发票）</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《财政部</w:t>
            </w:r>
            <w:r>
              <w:rPr>
                <w:rFonts w:ascii="宋体" w:hAnsi="宋体" w:eastAsia="宋体" w:cs="仿宋_GB2312"/>
                <w:color w:val="000000"/>
                <w:szCs w:val="21"/>
              </w:rPr>
              <w:t xml:space="preserve"> </w:t>
            </w:r>
            <w:r>
              <w:rPr>
                <w:rFonts w:hint="eastAsia" w:ascii="宋体" w:hAnsi="宋体" w:eastAsia="宋体" w:cs="仿宋_GB2312"/>
                <w:color w:val="000000"/>
                <w:szCs w:val="21"/>
              </w:rPr>
              <w:t>人力资源社会保障部关于印发</w:t>
            </w:r>
            <w:r>
              <w:rPr>
                <w:rFonts w:ascii="宋体" w:hAnsi="宋体" w:eastAsia="宋体" w:cs="仿宋_GB2312"/>
                <w:color w:val="000000"/>
                <w:szCs w:val="21"/>
              </w:rPr>
              <w:t>&lt;</w:t>
            </w:r>
            <w:r>
              <w:rPr>
                <w:rFonts w:hint="eastAsia" w:ascii="宋体" w:hAnsi="宋体" w:eastAsia="宋体" w:cs="仿宋_GB2312"/>
                <w:color w:val="000000"/>
                <w:szCs w:val="21"/>
              </w:rPr>
              <w:t>就业补助资金管理办法</w:t>
            </w:r>
            <w:r>
              <w:rPr>
                <w:rFonts w:ascii="宋体" w:hAnsi="宋体" w:eastAsia="宋体" w:cs="仿宋_GB2312"/>
                <w:color w:val="000000"/>
                <w:szCs w:val="21"/>
              </w:rPr>
              <w:t>&gt;</w:t>
            </w:r>
            <w:r>
              <w:rPr>
                <w:rFonts w:hint="eastAsia" w:ascii="宋体" w:hAnsi="宋体" w:eastAsia="宋体" w:cs="仿宋_GB2312"/>
                <w:color w:val="000000"/>
                <w:szCs w:val="21"/>
              </w:rPr>
              <w:t>的通知》第二章第五条第一款、《财政厅</w:t>
            </w:r>
            <w:r>
              <w:rPr>
                <w:rFonts w:ascii="宋体" w:hAnsi="宋体" w:eastAsia="宋体" w:cs="仿宋_GB2312"/>
                <w:color w:val="000000"/>
                <w:szCs w:val="21"/>
              </w:rPr>
              <w:t xml:space="preserve"> </w:t>
            </w:r>
            <w:r>
              <w:rPr>
                <w:rFonts w:hint="eastAsia" w:ascii="宋体" w:hAnsi="宋体" w:eastAsia="宋体" w:cs="仿宋_GB2312"/>
                <w:color w:val="000000"/>
                <w:szCs w:val="21"/>
              </w:rPr>
              <w:t>人力资源社会保障厅关于印发中央和省级就业创业补助资金管理办法的通知》第十一条第二款、《四川省财政厅</w:t>
            </w:r>
            <w:r>
              <w:rPr>
                <w:rFonts w:ascii="宋体" w:hAnsi="宋体" w:eastAsia="宋体" w:cs="仿宋_GB2312"/>
                <w:color w:val="000000"/>
                <w:szCs w:val="21"/>
              </w:rPr>
              <w:t xml:space="preserve"> </w:t>
            </w:r>
            <w:r>
              <w:rPr>
                <w:rFonts w:hint="eastAsia" w:ascii="宋体" w:hAnsi="宋体" w:eastAsia="宋体" w:cs="仿宋_GB2312"/>
                <w:color w:val="000000"/>
                <w:szCs w:val="21"/>
              </w:rPr>
              <w:t>四川省人力资源和社会保障厅就业创业补助资金管理使用办法》第十一条第一款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54</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新型学徒制培训补贴申请</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培训机构开具的行政事业性收费票据（或税务发票）</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财政部人力资源社会保障部关于《就业补助资金管理办法》第五条第二款、《财政厅人力资源社会保障厅关于印发中央和省级就业创业补助资金管理办法的通知》第十一条第二款、《四川省财政厅</w:t>
            </w:r>
            <w:r>
              <w:rPr>
                <w:rFonts w:ascii="宋体" w:hAnsi="宋体" w:eastAsia="宋体" w:cs="仿宋_GB2312"/>
                <w:color w:val="000000"/>
                <w:szCs w:val="21"/>
              </w:rPr>
              <w:t xml:space="preserve"> </w:t>
            </w:r>
            <w:r>
              <w:rPr>
                <w:rFonts w:hint="eastAsia" w:ascii="宋体" w:hAnsi="宋体" w:eastAsia="宋体" w:cs="仿宋_GB2312"/>
                <w:color w:val="000000"/>
                <w:szCs w:val="21"/>
              </w:rPr>
              <w:t>四川省人力资源和社会保障厅就业创业补助资金管理使用办法》第十一条第二款</w:t>
            </w:r>
          </w:p>
        </w:tc>
        <w:tc>
          <w:tcPr>
            <w:tcW w:w="661"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vMerge w:val="restart"/>
            <w:tcBorders>
              <w:top w:val="single" w:color="auto" w:sz="6" w:space="0"/>
              <w:left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vMerge w:val="restart"/>
            <w:tcBorders>
              <w:top w:val="single" w:color="auto" w:sz="6" w:space="0"/>
              <w:left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55</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劳动预备制生活费补贴申请</w:t>
            </w:r>
          </w:p>
        </w:tc>
        <w:tc>
          <w:tcPr>
            <w:tcW w:w="37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65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1224"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vMerge w:val="continue"/>
            <w:tcBorders>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372" w:type="pct"/>
            <w:vMerge w:val="continue"/>
            <w:tcBorders>
              <w:left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c>
          <w:tcPr>
            <w:tcW w:w="536" w:type="pct"/>
            <w:vMerge w:val="continue"/>
            <w:tcBorders>
              <w:left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56</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技师培训补贴申请</w:t>
            </w:r>
          </w:p>
        </w:tc>
        <w:tc>
          <w:tcPr>
            <w:tcW w:w="37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65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372" w:type="pct"/>
            <w:vMerge w:val="continue"/>
            <w:tcBorders>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c>
          <w:tcPr>
            <w:tcW w:w="536" w:type="pct"/>
            <w:vMerge w:val="continue"/>
            <w:tcBorders>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57</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就业创业培训机构开班申请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开班申请表</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人民政府转发国务院关于加强职业培训促进就业意见的通知》第五条、《四川省就业服务管理局关于进一步加强就业创业培训管理工作有关问题的通知》附件《四川省就业创业培训管理工作业务规范》第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创业培训补贴申请</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培训机构开具的行政事业性收费票据（或税务发票）</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《财政部人力资源社会保障部关于印发</w:t>
            </w:r>
            <w:r>
              <w:rPr>
                <w:rFonts w:ascii="宋体" w:hAnsi="宋体" w:eastAsia="宋体" w:cs="仿宋_GB2312"/>
                <w:color w:val="000000"/>
                <w:szCs w:val="21"/>
              </w:rPr>
              <w:t>&lt;</w:t>
            </w:r>
            <w:r>
              <w:rPr>
                <w:rFonts w:hint="eastAsia" w:ascii="宋体" w:hAnsi="宋体" w:eastAsia="宋体" w:cs="仿宋_GB2312"/>
                <w:color w:val="000000"/>
                <w:szCs w:val="21"/>
              </w:rPr>
              <w:t>就业补助资金管理办法</w:t>
            </w:r>
            <w:r>
              <w:rPr>
                <w:rFonts w:ascii="宋体" w:hAnsi="宋体" w:eastAsia="宋体" w:cs="仿宋_GB2312"/>
                <w:color w:val="000000"/>
                <w:szCs w:val="21"/>
              </w:rPr>
              <w:t>&gt;</w:t>
            </w:r>
            <w:r>
              <w:rPr>
                <w:rFonts w:hint="eastAsia" w:ascii="宋体" w:hAnsi="宋体" w:eastAsia="宋体" w:cs="仿宋_GB2312"/>
                <w:color w:val="000000"/>
                <w:szCs w:val="21"/>
              </w:rPr>
              <w:t>的通知》第二章第五条第一款、《财政厅人力资源社会保障厅关于印发中央和省级就业创业补助资金管理办法的通知》（川财社〔</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38</w:t>
            </w:r>
            <w:r>
              <w:rPr>
                <w:rFonts w:hint="eastAsia" w:ascii="宋体" w:hAnsi="宋体" w:eastAsia="宋体" w:cs="仿宋_GB2312"/>
                <w:color w:val="000000"/>
                <w:szCs w:val="21"/>
              </w:rPr>
              <w:t>号）第十一条第二款、《四川省财政厅四川省人力资源和社会保障厅就业创业补助资金管理使用办法》第十一条第一款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培训学校</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县人力资源社会保障局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59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办理企业养老保险丧葬补助金、抚恤金核定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火化证明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川劳社发〔</w:t>
            </w:r>
            <w:r>
              <w:rPr>
                <w:rFonts w:ascii="宋体" w:hAnsi="宋体" w:eastAsia="宋体" w:cs="仿宋_GB2312"/>
                <w:color w:val="000000"/>
                <w:szCs w:val="21"/>
              </w:rPr>
              <w:t>2006</w:t>
            </w:r>
            <w:r>
              <w:rPr>
                <w:rFonts w:hint="eastAsia" w:ascii="宋体" w:hAnsi="宋体" w:eastAsia="宋体" w:cs="仿宋_GB2312"/>
                <w:color w:val="000000"/>
                <w:szCs w:val="21"/>
              </w:rPr>
              <w:t>〕</w:t>
            </w:r>
            <w:r>
              <w:rPr>
                <w:rFonts w:ascii="宋体" w:hAnsi="宋体" w:eastAsia="宋体" w:cs="仿宋_GB2312"/>
                <w:color w:val="000000"/>
                <w:szCs w:val="21"/>
              </w:rPr>
              <w:t>18</w:t>
            </w:r>
            <w:r>
              <w:rPr>
                <w:rFonts w:hint="eastAsia" w:ascii="宋体" w:hAnsi="宋体" w:eastAsia="宋体" w:cs="仿宋_GB2312"/>
                <w:color w:val="000000"/>
                <w:szCs w:val="21"/>
              </w:rPr>
              <w:t>号第（七十二）条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szCs w:val="21"/>
              </w:rPr>
              <w:t>县民政局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szCs w:val="21"/>
              </w:rPr>
              <w:t>60</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社会团体成立许可</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验资证明报告书</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《社会团体登记管理条例》（</w:t>
            </w:r>
            <w:r>
              <w:rPr>
                <w:rFonts w:ascii="宋体" w:hAnsi="宋体" w:eastAsia="宋体" w:cs="仿宋_GB2312"/>
                <w:color w:val="000000"/>
                <w:szCs w:val="21"/>
              </w:rPr>
              <w:t>2016</w:t>
            </w:r>
            <w:r>
              <w:rPr>
                <w:rFonts w:hint="eastAsia" w:ascii="宋体" w:hAnsi="宋体" w:eastAsia="宋体" w:cs="仿宋_GB2312"/>
                <w:color w:val="000000"/>
                <w:szCs w:val="21"/>
              </w:rPr>
              <w:t>年</w:t>
            </w:r>
            <w:r>
              <w:rPr>
                <w:rFonts w:ascii="宋体" w:hAnsi="宋体" w:eastAsia="宋体" w:cs="仿宋_GB2312"/>
                <w:color w:val="000000"/>
                <w:szCs w:val="21"/>
              </w:rPr>
              <w:t>2</w:t>
            </w:r>
            <w:r>
              <w:rPr>
                <w:rFonts w:hint="eastAsia" w:ascii="宋体" w:hAnsi="宋体" w:eastAsia="宋体" w:cs="仿宋_GB2312"/>
                <w:color w:val="000000"/>
                <w:szCs w:val="21"/>
              </w:rPr>
              <w:t>月</w:t>
            </w:r>
            <w:r>
              <w:rPr>
                <w:rFonts w:ascii="宋体" w:hAnsi="宋体" w:eastAsia="宋体" w:cs="仿宋_GB2312"/>
                <w:color w:val="000000"/>
                <w:szCs w:val="21"/>
              </w:rPr>
              <w:t>6</w:t>
            </w:r>
            <w:r>
              <w:rPr>
                <w:rFonts w:hint="eastAsia" w:ascii="宋体" w:hAnsi="宋体" w:eastAsia="宋体" w:cs="仿宋_GB2312"/>
                <w:color w:val="000000"/>
                <w:szCs w:val="21"/>
              </w:rPr>
              <w:t>日修正版）第十一条</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会计事务所</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szCs w:val="21"/>
              </w:rPr>
              <w:t>县民政局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szCs w:val="21"/>
              </w:rPr>
              <w:t>61</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民办非企业单位成立许可</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验资证明报告书</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《民办非企业单位登记管理暂行条例》第九条</w:t>
            </w:r>
          </w:p>
        </w:tc>
        <w:tc>
          <w:tcPr>
            <w:tcW w:w="6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会计事务所</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县法律援助中心</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Times New Roman"/>
                <w:color w:val="000000"/>
                <w:szCs w:val="21"/>
              </w:rPr>
            </w:pPr>
            <w:r>
              <w:rPr>
                <w:rFonts w:hint="eastAsia" w:ascii="宋体" w:hAnsi="宋体" w:eastAsia="宋体" w:cs="Times New Roman"/>
                <w:color w:val="000000"/>
                <w:szCs w:val="21"/>
              </w:rPr>
              <w:t>62</w:t>
            </w:r>
          </w:p>
        </w:tc>
        <w:tc>
          <w:tcPr>
            <w:tcW w:w="59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法律援助</w:t>
            </w:r>
          </w:p>
        </w:tc>
        <w:tc>
          <w:tcPr>
            <w:tcW w:w="3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行政给付</w:t>
            </w:r>
          </w:p>
        </w:tc>
        <w:tc>
          <w:tcPr>
            <w:tcW w:w="65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经济困难证明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国务院《法律援助条例》第十七条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由申请人住所地或者经常居住地的村民委员会或者社区居民委员会出具，并由乡</w:t>
            </w:r>
            <w:r>
              <w:rPr>
                <w:rFonts w:ascii="宋体" w:hAnsi="宋体" w:eastAsia="宋体" w:cs="仿宋_GB2312"/>
                <w:color w:val="000000"/>
                <w:szCs w:val="21"/>
              </w:rPr>
              <w:t>(</w:t>
            </w:r>
            <w:r>
              <w:rPr>
                <w:rFonts w:hint="eastAsia" w:ascii="宋体" w:hAnsi="宋体" w:eastAsia="宋体" w:cs="仿宋_GB2312"/>
                <w:color w:val="000000"/>
                <w:szCs w:val="21"/>
              </w:rPr>
              <w:t>镇</w:t>
            </w:r>
            <w:r>
              <w:rPr>
                <w:rFonts w:ascii="宋体" w:hAnsi="宋体" w:eastAsia="宋体" w:cs="仿宋_GB2312"/>
                <w:color w:val="000000"/>
                <w:szCs w:val="21"/>
              </w:rPr>
              <w:t>)</w:t>
            </w:r>
            <w:r>
              <w:rPr>
                <w:rFonts w:hint="eastAsia" w:ascii="宋体" w:hAnsi="宋体" w:eastAsia="宋体" w:cs="仿宋_GB2312"/>
                <w:color w:val="000000"/>
                <w:szCs w:val="21"/>
              </w:rPr>
              <w:t>人民政府或者街道办事处确认</w:t>
            </w:r>
          </w:p>
        </w:tc>
        <w:tc>
          <w:tcPr>
            <w:tcW w:w="372" w:type="pct"/>
            <w:tcBorders>
              <w:top w:val="single" w:color="auto" w:sz="6" w:space="0"/>
              <w:left w:val="single" w:color="auto" w:sz="4" w:space="0"/>
              <w:bottom w:val="single" w:color="auto" w:sz="6" w:space="0"/>
              <w:right w:val="single" w:color="auto" w:sz="6" w:space="0"/>
            </w:tcBorders>
            <w:vAlign w:val="center"/>
          </w:tcPr>
          <w:p>
            <w:pPr>
              <w:widowControl/>
              <w:spacing w:line="240" w:lineRule="exact"/>
              <w:jc w:val="center"/>
              <w:textAlignment w:val="center"/>
              <w:rPr>
                <w:rFonts w:hint="eastAsia" w:ascii="宋体" w:hAnsi="宋体" w:eastAsia="宋体" w:cs="Times New Roman"/>
                <w:color w:val="000000"/>
                <w:kern w:val="0"/>
                <w:szCs w:val="21"/>
              </w:rPr>
            </w:pPr>
            <w:r>
              <w:rPr>
                <w:rFonts w:hint="eastAsia" w:ascii="宋体" w:hAnsi="宋体" w:eastAsia="宋体" w:cs="仿宋_GB2312"/>
                <w:color w:val="000000"/>
                <w:kern w:val="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县教育局</w:t>
            </w:r>
          </w:p>
        </w:tc>
        <w:tc>
          <w:tcPr>
            <w:tcW w:w="195"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63</w:t>
            </w:r>
          </w:p>
        </w:tc>
        <w:tc>
          <w:tcPr>
            <w:tcW w:w="599"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教师资格认定</w:t>
            </w:r>
          </w:p>
        </w:tc>
        <w:tc>
          <w:tcPr>
            <w:tcW w:w="37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体检表</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《教师法》《教师资格条例》</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二级乙等以上医院</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县教育局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64</w:t>
            </w:r>
          </w:p>
        </w:tc>
        <w:tc>
          <w:tcPr>
            <w:tcW w:w="599"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民办学校设立、变更、终止许可</w:t>
            </w:r>
          </w:p>
        </w:tc>
        <w:tc>
          <w:tcPr>
            <w:tcW w:w="374"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验资报告</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《民办教育促进法》</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会计师事务所</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环境检测报告</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《民办教育促进法》《中小学校校舍建设标准》</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环保检测机构</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学校消防安全证明材料</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《民办教育促进法》《消防法》</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住建局主管部门</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财务清算报告</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《民办教育促进法》</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会计师事务所</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县教育局</w:t>
            </w:r>
          </w:p>
        </w:tc>
        <w:tc>
          <w:tcPr>
            <w:tcW w:w="195"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65</w:t>
            </w:r>
          </w:p>
        </w:tc>
        <w:tc>
          <w:tcPr>
            <w:tcW w:w="599"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学籍异动办理（休学）</w:t>
            </w:r>
          </w:p>
        </w:tc>
        <w:tc>
          <w:tcPr>
            <w:tcW w:w="37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医院证明</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《义务教育法》《义务教育法实施细则》</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县级以上医院</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县教育局</w:t>
            </w:r>
          </w:p>
        </w:tc>
        <w:tc>
          <w:tcPr>
            <w:tcW w:w="195"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66</w:t>
            </w:r>
          </w:p>
        </w:tc>
        <w:tc>
          <w:tcPr>
            <w:tcW w:w="599"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中职学校学生学历证明</w:t>
            </w:r>
          </w:p>
        </w:tc>
        <w:tc>
          <w:tcPr>
            <w:tcW w:w="37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原就读学校相关证明材料</w:t>
            </w:r>
          </w:p>
        </w:tc>
        <w:tc>
          <w:tcPr>
            <w:tcW w:w="1224"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《四川省教育厅关于做好全省中等职业学校毕业生学历证明工作的通知》</w:t>
            </w:r>
          </w:p>
        </w:tc>
        <w:tc>
          <w:tcPr>
            <w:tcW w:w="661" w:type="pc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ind w:firstLine="210" w:firstLineChars="100"/>
              <w:jc w:val="center"/>
              <w:outlineLvl w:val="1"/>
              <w:rPr>
                <w:rFonts w:hint="eastAsia" w:ascii="宋体" w:hAnsi="宋体" w:eastAsia="宋体" w:cs="Times New Roman"/>
                <w:color w:val="000000"/>
                <w:szCs w:val="21"/>
              </w:rPr>
            </w:pPr>
            <w:r>
              <w:rPr>
                <w:rFonts w:hint="eastAsia" w:ascii="宋体" w:hAnsi="宋体" w:eastAsia="宋体" w:cs="仿宋_GB2312"/>
                <w:color w:val="000000"/>
                <w:szCs w:val="21"/>
              </w:rPr>
              <w:t>原就读学校</w:t>
            </w:r>
          </w:p>
        </w:tc>
        <w:tc>
          <w:tcPr>
            <w:tcW w:w="372" w:type="pct"/>
            <w:tcBorders>
              <w:top w:val="single" w:color="auto" w:sz="6" w:space="0"/>
              <w:left w:val="single" w:color="auto" w:sz="4" w:space="0"/>
              <w:bottom w:val="single" w:color="auto" w:sz="6" w:space="0"/>
              <w:right w:val="single" w:color="auto" w:sz="6" w:space="0"/>
            </w:tcBorders>
            <w:vAlign w:val="center"/>
          </w:tcPr>
          <w:p>
            <w:pPr>
              <w:keepNext/>
              <w:keepLine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67</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文化类民办非企业单位成立、变更、注销登记前审查，对文化类民办非企业单位年检初审</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住所使用权证明</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《民办非企业单位登记管理暂行条例》第三条、第四条、第五条、第十二条、第十三条、第十六条、第十七条、第二十条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《民办非企业单位登记证书》正、副本</w:t>
            </w:r>
          </w:p>
        </w:tc>
        <w:tc>
          <w:tcPr>
            <w:tcW w:w="1224" w:type="pct"/>
            <w:vMerge w:val="continue"/>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财务会计报告</w:t>
            </w:r>
          </w:p>
        </w:tc>
        <w:tc>
          <w:tcPr>
            <w:tcW w:w="1224" w:type="pct"/>
            <w:vMerge w:val="continue"/>
            <w:tcBorders>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会计事务所</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依法成立的清算组织出具的清算报告</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68</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旅行社设立许可</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经营场所的证明</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《旅游法》第二十八条；《旅行社条例》第七条</w:t>
            </w:r>
          </w:p>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《行政许可法》第四十二条；《旅行社条例》第十二条：《旅行社条例实施细则》第十二条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工商行政管理部门出具的《企业法人营业执照》注销文件</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69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乡镇设立广播电视站和机关、部队、团体、企业事业单位设立有线广播电视站审批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人员、资金、场地的证明文件</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《行政许可法》第四十二条；《广播电视站审批管理暂行规定》第三条、第五条第一款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辖区人民政府</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70</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卫星电视广播地面接收设施安装服务许可</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法人代表、主要经营者的身份证明简历</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《卫星地面电视广播设施管理规定》第三条第一款；《卫星地面电视广播设施安装服务暂行办法》第四条、第七条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营业场所证明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71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广播电台、电视台设立初审</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本级人民政府同意设立、合并的批准文件</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《行政许可法》第四十二条；《广播电视管理条例》第十一条；《广播电台电视台审批管理办法》第七条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辖区人民政府</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72</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广播电视视频点播业务许可证（乙种）审批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场所的证明资料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《广播电视视频点播业务管理办法》第四条、第九条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73</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有线广播电视传输覆盖网工程建设及验收审核</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设计、安装、施工单位的资质证明</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《行政许可法》第四十二条；《广播电视管理条例》、第十七条第一款、第二十二条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广播电视局</w:t>
            </w:r>
          </w:p>
        </w:tc>
        <w:tc>
          <w:tcPr>
            <w:tcW w:w="372" w:type="pct"/>
            <w:vMerge w:val="restart"/>
            <w:tcBorders>
              <w:top w:val="single" w:color="auto" w:sz="6" w:space="0"/>
              <w:left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广播电视设备器材入网认定证书</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广播电视部门</w:t>
            </w:r>
          </w:p>
        </w:tc>
        <w:tc>
          <w:tcPr>
            <w:tcW w:w="372" w:type="pct"/>
            <w:vMerge w:val="continue"/>
            <w:tcBorders>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申请单位法人资格证明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vMerge w:val="continue"/>
            <w:tcBorders>
              <w:top w:val="single" w:color="auto" w:sz="4"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74</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电视剧制作许可证（乙种）核发</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编剧授权书</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《广播电视节目制作经营管理规定》第十二条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编剧机构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申请机构与制片人、导演、摄像、主要演员等主创人员和合作机构（投资机构）等签定的合同或合作意向书复印件，其中，如聘请境外主创人员参与制作的，还需提供广电总局的批文</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投资机构，广电总局</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申请机构出具的制作资金落实情况证明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r>
              <w:rPr>
                <w:rFonts w:hint="eastAsia" w:ascii="宋体" w:hAnsi="宋体" w:eastAsia="宋体" w:cs="仿宋_GB2312"/>
                <w:color w:val="000000"/>
                <w:szCs w:val="21"/>
              </w:rPr>
              <w:t>75</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县级文物保护单位修缮许可</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资质设计单位的资质证明</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《行政许可法》第四十二条、《中华人民共和国文物保护法》第二十一条第一款、《中华人民共和国文物保护法实施条例》第十五条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76</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文物保护单位的保护范围内进行其他建设工程或者爆破、钻探、挖掘等作业的许可</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文物行政主管部门意见批文</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《行政许可法》第四十二条；《文物保护法》第十七条；四川省《文物保护法》实施办法第二十二条第一款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建设工程文物影响评估报告</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具有文物保护工程资质评估机构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77</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县级文物保护单位原址保护措施审批</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建设工程选址批准文件</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《行政许可法》第四十二条；《文物保护法》第十二条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自然资源部门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保护措施具体方案中涉及文物保护工程的，应附有批准该工程方案的文件</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78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非国有文物收藏单位和其他单位借用国有文物收藏单位馆藏文物审批</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借方场馆设施报告</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行政许可法》第四十二条；《文物保护法》第四十条第三款；《文物保护法实施条例》第三十条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79</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互联网上网服务营业场所经营单位设立审批</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经营管理技术系统安装证明文件</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《互联网上网服务营业场所管理条例》第四条、第七条、第八条、第九条、第十一条、第十三条，文化部关于印发《公共聚集文化经营场所暂行管理办法》第四条、第七条，《中华人民共和国消防法》第十五条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公安信息网络安全部门出具的信息网络安全合格证明文件</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公安网监支队</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公安消防部门出具的消防安全符合规定的证明文件</w:t>
            </w:r>
          </w:p>
        </w:tc>
        <w:tc>
          <w:tcPr>
            <w:tcW w:w="1224" w:type="pct"/>
            <w:vMerge w:val="continue"/>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消防救援支队</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营业场所的房屋证明文件或者租赁意向书</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80</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演出场所经营单位变更补证、注销审批</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《营业性演出许可证》正、副本</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Times New Roman"/>
                <w:color w:val="000000"/>
                <w:kern w:val="0"/>
                <w:szCs w:val="21"/>
              </w:rPr>
            </w:pPr>
            <w:r>
              <w:rPr>
                <w:rFonts w:hint="eastAsia" w:ascii="宋体" w:hAnsi="宋体" w:eastAsia="宋体" w:cs="仿宋_GB2312"/>
                <w:color w:val="000000"/>
                <w:szCs w:val="21"/>
              </w:rPr>
              <w:t>《行政许可法》第四十二条、第四十九条；《营业性演出管理条例》第十一条；文化部关于落实“先照后证”改进文化市场审批办法（二）；《四川省人民政府关于第四批取消调整行政审批事项的决定》附件（一）四</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《营业执照》副本</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81</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演出场所经营单位的审批</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消防部门的批准文件</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营业性演出管理条例》第七条、第十一条；《营业性演出管理条例实施细则》第六条、第十一条、第十四条、第十五条第二款；《四川省人民政府关于第四批取消调整行政审批事项的决定》附件（一）</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消防救援支队</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卫生部门的批准文件</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卫健委</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kern w:val="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82</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文物保护工程勘察设计资质审批</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企业单位法人营业执照副本；事业单位主管机关颁发的单位法人证书或文件</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行政许可法》第四十二条；《文物保护法》第二十一条第三款；《文物保护工程勘察设计资质管理办法（试行）》第七条、第十七条、第十九条第二款</w:t>
            </w:r>
          </w:p>
          <w:p>
            <w:pPr>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文物保护工程责任设计师的劳动合同、任职文件、文物保护工程责任设计师证书、社会保险证明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县文</w:t>
            </w:r>
          </w:p>
          <w:p>
            <w:pPr>
              <w:spacing w:line="240" w:lineRule="exact"/>
              <w:jc w:val="center"/>
              <w:rPr>
                <w:rFonts w:hint="eastAsia" w:ascii="宋体" w:hAnsi="宋体" w:eastAsia="宋体" w:cs="仿宋_GB2312"/>
                <w:color w:val="000000"/>
                <w:kern w:val="0"/>
                <w:szCs w:val="21"/>
              </w:rPr>
            </w:pPr>
            <w:r>
              <w:rPr>
                <w:rFonts w:hint="eastAsia" w:ascii="宋体" w:hAnsi="宋体" w:eastAsia="宋体" w:cs="仿宋_GB2312"/>
                <w:color w:val="000000"/>
                <w:szCs w:val="21"/>
              </w:rPr>
              <w:t>旅体局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83</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文物保护工程施工资质审批</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事业单位主管机关颁发的单位法人证书或文件</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《行政许可法》第四十二条；《文物保护法》第二十一条；《文物保护工程勘察设计资质管理办法（试行）》第六条、第十八条、第十九条、第二十一条第二款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文物保护工程责任工程师劳动合同、任职文件、证书、社会保险证明</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文物保护工程施工技术人员劳动合同、证书</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县文</w:t>
            </w:r>
          </w:p>
          <w:p>
            <w:pPr>
              <w:widowControl/>
              <w:tabs>
                <w:tab w:val="left" w:pos="386"/>
              </w:tabs>
              <w:spacing w:line="240" w:lineRule="exact"/>
              <w:jc w:val="center"/>
              <w:textAlignment w:val="center"/>
              <w:rPr>
                <w:rFonts w:hint="eastAsia" w:ascii="宋体" w:hAnsi="宋体" w:eastAsia="宋体" w:cs="仿宋_GB2312"/>
                <w:color w:val="000000"/>
                <w:kern w:val="0"/>
                <w:szCs w:val="21"/>
              </w:rPr>
            </w:pPr>
            <w:r>
              <w:rPr>
                <w:rFonts w:hint="eastAsia" w:ascii="宋体" w:hAnsi="宋体" w:eastAsia="宋体" w:cs="仿宋_GB2312"/>
                <w:color w:val="000000"/>
                <w:szCs w:val="21"/>
              </w:rPr>
              <w:t>旅体局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84</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文物保护工程勘察设计资质审批</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事业单位主管机关颁发的单位法人证书或文件</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《行政许可法》第四十二条；《文物保护法》第二十一条；《文物保护工程勘察设计资质管理办法（试行）》第六条、第十八条、第十九条、第二十条第二款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文物保护工程责任监理师劳动合同、任职文件、文物保护工程责任监理师证书、社会保险证明</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文物保护工程监理员劳动合同、文物保护工程监理员证书</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人社部门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kern w:val="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85</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卫星电视广播地面接收设施安装服务许可</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法人代表、主要经营者的身份证明简历</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《卫星地面电视广播设施管理规定》第三条第一款；《卫星地面电视广播设施安装服务暂行办法》第四条、第七条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营业场所证明</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kern w:val="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86</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fldChar w:fldCharType="begin"/>
            </w:r>
            <w:r>
              <w:instrText xml:space="preserve"> HYPERLINK "javascript:void(0)" </w:instrText>
            </w:r>
            <w:r>
              <w:fldChar w:fldCharType="separate"/>
            </w:r>
            <w:r>
              <w:rPr>
                <w:rFonts w:hint="eastAsia" w:ascii="宋体" w:hAnsi="宋体" w:eastAsia="宋体" w:cs="仿宋_GB2312"/>
                <w:color w:val="000000"/>
                <w:szCs w:val="21"/>
              </w:rPr>
              <w:t>互联网上网服务营业场所经营单位变更审批</w:t>
            </w:r>
            <w:r>
              <w:rPr>
                <w:rFonts w:hint="eastAsia" w:ascii="宋体" w:hAnsi="宋体" w:eastAsia="宋体" w:cs="仿宋_GB2312"/>
                <w:color w:val="000000"/>
                <w:szCs w:val="21"/>
              </w:rPr>
              <w:fldChar w:fldCharType="end"/>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电信部门变更证明文件</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《行政许可法》第四十二条，第四十六条；第四条、第九条、第十一条、第十三条；文化部关于印发《公共聚集文化经营</w:t>
            </w:r>
            <w:r>
              <w:rPr>
                <w:rFonts w:ascii="宋体" w:hAnsi="宋体" w:eastAsia="宋体" w:cs="仿宋_GB2312"/>
                <w:color w:val="000000"/>
                <w:szCs w:val="21"/>
              </w:rPr>
              <w:t xml:space="preserve"> </w:t>
            </w:r>
            <w:r>
              <w:rPr>
                <w:rFonts w:hint="eastAsia" w:ascii="宋体" w:hAnsi="宋体" w:eastAsia="宋体" w:cs="仿宋_GB2312"/>
                <w:color w:val="000000"/>
                <w:szCs w:val="21"/>
              </w:rPr>
              <w:t>场所暂行管理办法》第四条。</w:t>
            </w:r>
          </w:p>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《中华人民共和国消防法》第十五条、《互联网上网服务营业场所管理条例》第七条、第八条、第十一条、第十三条第二款；文化部关于印发《公共聚集文化经营</w:t>
            </w:r>
            <w:r>
              <w:rPr>
                <w:rFonts w:ascii="宋体" w:hAnsi="宋体" w:eastAsia="宋体" w:cs="仿宋_GB2312"/>
                <w:color w:val="000000"/>
                <w:szCs w:val="21"/>
              </w:rPr>
              <w:t xml:space="preserve"> </w:t>
            </w:r>
            <w:r>
              <w:rPr>
                <w:rFonts w:hint="eastAsia" w:ascii="宋体" w:hAnsi="宋体" w:eastAsia="宋体" w:cs="仿宋_GB2312"/>
                <w:color w:val="000000"/>
                <w:szCs w:val="21"/>
              </w:rPr>
              <w:t>场所暂行管理办法》第七条、文化部关于落实“先照后证”改进文化市场审批办法</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电信公司</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变更地址的营业场所的房屋证明文件或者租赁意向书</w:t>
            </w:r>
          </w:p>
        </w:tc>
        <w:tc>
          <w:tcPr>
            <w:tcW w:w="1224" w:type="pct"/>
            <w:vMerge w:val="continue"/>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公安消防部门出具的消防安全符合规定的证明文件</w:t>
            </w:r>
          </w:p>
        </w:tc>
        <w:tc>
          <w:tcPr>
            <w:tcW w:w="1224" w:type="pct"/>
            <w:vMerge w:val="continue"/>
            <w:tcBorders>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消防救援支队</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公安信息网络安全部门出具的信息网络安全合格证明文件</w:t>
            </w:r>
          </w:p>
        </w:tc>
        <w:tc>
          <w:tcPr>
            <w:tcW w:w="1224" w:type="pct"/>
            <w:vMerge w:val="continue"/>
            <w:tcBorders>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公安网监支队</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经营管理技术系统安装证明文件</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核心申请材料</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变更后的《营业执照》副本</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市场监管部门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87</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对本级非物质文化遗产代表性项目的保护单位和代表性传承人的认定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行政确认</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被推荐人或者申请人的技艺特点、成就及相关证明材料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《行政许可法》第四十二条；《四川省非物质文化遗产条例》第十五条、第十六条、第十九条、第二十三条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非物质文化遗产评估机构</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市级文物保护单位建设控制地带划定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行政确认</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建设控制地带范围内的相关权属证明或相关部门的意见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《文物保护法》第十八条；《文物保护法实施条例》第二十四条第二款</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涉及相关行政主管部门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原件核验</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89</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文化类社会团体注销登记前审查</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财务审计报告</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《社会团体登记管理条例》第十五条、第十九条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会计事务所</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《社会团体法人登记证书》复印件</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90</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文化类社会团体变更登记前审查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《社会团体法人登记证书》正、副本</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《社会团体登记管理条例》第十五条、第十八条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91</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文化类社会团体成立登记前审查</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住所使用权证明</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《社会团体登记管理条例》第三条、第十条、第十五条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住建部门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会计事务所出具的验资报告</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会计事务所</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kern w:val="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92</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文化类社会团体年检初审</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社会团体审计报告</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《社会团体登记管理条例》第十五条、第二十五条、第二十八条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审计事务所</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部门协作核验，信息共享</w:t>
            </w: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《社会团体法人登记证书》正、副本</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民政部门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原件核验</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r>
              <w:rPr>
                <w:rFonts w:hint="eastAsia" w:ascii="宋体" w:hAnsi="宋体" w:eastAsia="宋体" w:cs="Times New Roman"/>
                <w:color w:val="000000"/>
                <w:szCs w:val="21"/>
              </w:rPr>
              <w:t>93</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社会艺术水平考级活动考前备案</w:t>
            </w: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考官名单及资质证明</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《行政许可法》第四十二条；《社会艺术考级办法》第十条、第十七条、第十八条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widowControl/>
              <w:tabs>
                <w:tab w:val="left" w:pos="386"/>
              </w:tabs>
              <w:spacing w:line="240" w:lineRule="exact"/>
              <w:jc w:val="center"/>
              <w:textAlignment w:val="center"/>
              <w:rPr>
                <w:rFonts w:hint="eastAsia" w:ascii="宋体" w:hAnsi="宋体" w:eastAsia="宋体" w:cs="仿宋_GB2312"/>
                <w:color w:val="000000"/>
                <w:kern w:val="0"/>
                <w:szCs w:val="21"/>
              </w:rPr>
            </w:pPr>
          </w:p>
        </w:tc>
        <w:tc>
          <w:tcPr>
            <w:tcW w:w="195"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艺术考级机构的《社会艺术水平考级资格证书》或承办单位的《委托承办单位的备案证明》</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94</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社会艺术水平考级活动承办单位备案</w:t>
            </w:r>
          </w:p>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其他权力</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承办单位法人资格证明</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《行政许可法》第四十二条；《社会艺术考级办法》第十六条、第十七条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ascii="宋体" w:hAnsi="宋体" w:eastAsia="宋体" w:cs="Times New Roman"/>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374" w:type="pct"/>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承办单位工作机构办公地点和考试场地使用权证明复印件</w:t>
            </w:r>
          </w:p>
        </w:tc>
        <w:tc>
          <w:tcPr>
            <w:tcW w:w="1224" w:type="pct"/>
            <w:vMerge w:val="continue"/>
            <w:tcBorders>
              <w:left w:val="single" w:color="auto" w:sz="4" w:space="0"/>
              <w:bottom w:val="single" w:color="auto" w:sz="4" w:space="0"/>
              <w:right w:val="single" w:color="auto" w:sz="4" w:space="0"/>
            </w:tcBorders>
            <w:vAlign w:val="center"/>
          </w:tcPr>
          <w:p>
            <w:pPr>
              <w:keepNext/>
              <w:keepLines/>
              <w:tabs>
                <w:tab w:val="center" w:pos="6842"/>
              </w:tabs>
              <w:suppressAutoHyphens/>
              <w:spacing w:line="240" w:lineRule="exact"/>
              <w:jc w:val="center"/>
              <w:outlineLvl w:val="1"/>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行政相对人提供</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95</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国家</w:t>
            </w:r>
            <w:r>
              <w:rPr>
                <w:rFonts w:ascii="宋体" w:hAnsi="宋体" w:eastAsia="宋体" w:cs="仿宋_GB2312"/>
                <w:color w:val="000000"/>
                <w:szCs w:val="21"/>
              </w:rPr>
              <w:t>4A</w:t>
            </w:r>
            <w:r>
              <w:rPr>
                <w:rFonts w:hint="eastAsia" w:ascii="宋体" w:hAnsi="宋体" w:eastAsia="宋体" w:cs="仿宋_GB2312"/>
                <w:color w:val="000000"/>
                <w:szCs w:val="21"/>
              </w:rPr>
              <w:t>级旅游景区推荐申报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近</w:t>
            </w:r>
            <w:r>
              <w:rPr>
                <w:rFonts w:ascii="宋体" w:hAnsi="宋体" w:eastAsia="宋体" w:cs="仿宋_GB2312"/>
                <w:color w:val="000000"/>
                <w:szCs w:val="21"/>
              </w:rPr>
              <w:t>3</w:t>
            </w:r>
            <w:r>
              <w:rPr>
                <w:rFonts w:hint="eastAsia" w:ascii="宋体" w:hAnsi="宋体" w:eastAsia="宋体" w:cs="仿宋_GB2312"/>
                <w:color w:val="000000"/>
                <w:szCs w:val="21"/>
              </w:rPr>
              <w:t>年无环境污染或旅游安全等重大事故证明材料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《四川省生态旅游示范区管理规程》第二十七条、《四川省生态旅游示范区管理规程（试行）》第五条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生态环境部门或应急管理部门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96</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四星级、五星级旅游饭店评定及推荐申报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消防验收合格证、卫生许可证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国标《旅游饭店星级划分与评定标准》《旅游饭店星级划分与评实施办法》第六条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消防救援部门、卫健部门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97</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三星级及以下旅游饭店评定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消防验收合格证、卫生许可证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国标《旅游饭店星级划分与评定标准》；《旅游饭店星级划分与评实施办法》第六条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消防救援部门、卫健部门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县文旅体局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98</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国家</w:t>
            </w:r>
            <w:r>
              <w:rPr>
                <w:rFonts w:ascii="宋体" w:hAnsi="宋体" w:eastAsia="宋体" w:cs="仿宋_GB2312"/>
                <w:color w:val="000000"/>
                <w:szCs w:val="21"/>
              </w:rPr>
              <w:t>4A</w:t>
            </w:r>
            <w:r>
              <w:rPr>
                <w:rFonts w:hint="eastAsia" w:ascii="宋体" w:hAnsi="宋体" w:eastAsia="宋体" w:cs="仿宋_GB2312"/>
                <w:color w:val="000000"/>
                <w:szCs w:val="21"/>
              </w:rPr>
              <w:t>级旅游景区推荐申报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近</w:t>
            </w:r>
            <w:r>
              <w:rPr>
                <w:rFonts w:ascii="宋体" w:hAnsi="宋体" w:eastAsia="宋体" w:cs="仿宋_GB2312"/>
                <w:color w:val="000000"/>
                <w:szCs w:val="21"/>
              </w:rPr>
              <w:t>3</w:t>
            </w:r>
            <w:r>
              <w:rPr>
                <w:rFonts w:hint="eastAsia" w:ascii="宋体" w:hAnsi="宋体" w:eastAsia="宋体" w:cs="仿宋_GB2312"/>
                <w:color w:val="000000"/>
                <w:szCs w:val="21"/>
              </w:rPr>
              <w:t>年无环境污染或旅游安全等重大事故证明材料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《四川省生态旅游示范区管理规程》第二十七条；《四川省生态旅游示范区管理规程（试行）》第五条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生态环境部门或应急管理部门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县文</w:t>
            </w:r>
          </w:p>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旅体局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99</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四星级、五星级旅游饭店评定及推荐申报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消防验收合格证、卫生许可证</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国标《旅游饭店星级划分与评定标准》；《旅游饭店星级划分与评实施办法》第六条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消防救援部门、卫健部门</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原件或信息共享核验</w:t>
            </w: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100</w:t>
            </w:r>
          </w:p>
        </w:tc>
        <w:tc>
          <w:tcPr>
            <w:tcW w:w="599"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单位参保登记</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统一社会信用代码证书或单位批准成立的文件</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《中华人民共和国社会保险法》（主席令第</w:t>
            </w:r>
            <w:r>
              <w:rPr>
                <w:rFonts w:ascii="宋体" w:hAnsi="宋体" w:eastAsia="宋体" w:cs="仿宋_GB2312"/>
                <w:color w:val="000000"/>
                <w:szCs w:val="21"/>
              </w:rPr>
              <w:t>35</w:t>
            </w:r>
            <w:r>
              <w:rPr>
                <w:rFonts w:hint="eastAsia" w:ascii="宋体" w:hAnsi="宋体" w:eastAsia="宋体" w:cs="仿宋_GB2312"/>
                <w:color w:val="000000"/>
                <w:szCs w:val="21"/>
              </w:rPr>
              <w:t>号）</w:t>
            </w:r>
            <w:r>
              <w:rPr>
                <w:rFonts w:ascii="宋体" w:hAnsi="宋体" w:eastAsia="宋体" w:cs="仿宋_GB2312"/>
                <w:color w:val="000000"/>
                <w:szCs w:val="21"/>
              </w:rPr>
              <w:t xml:space="preserve"> </w:t>
            </w:r>
            <w:r>
              <w:rPr>
                <w:rFonts w:hint="eastAsia" w:ascii="宋体" w:hAnsi="宋体" w:eastAsia="宋体" w:cs="仿宋_GB2312"/>
                <w:color w:val="000000"/>
                <w:szCs w:val="21"/>
              </w:rPr>
              <w:t>第五十三条、第五十七条、第五十八条；</w:t>
            </w:r>
          </w:p>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《香港澳门台湾居民在内地（大陆）参加社会保险暂</w:t>
            </w:r>
            <w:r>
              <w:rPr>
                <w:rFonts w:ascii="宋体" w:hAnsi="宋体" w:eastAsia="宋体" w:cs="仿宋_GB2312"/>
                <w:color w:val="000000"/>
                <w:szCs w:val="21"/>
              </w:rPr>
              <w:t xml:space="preserve"> </w:t>
            </w:r>
            <w:r>
              <w:rPr>
                <w:rFonts w:hint="eastAsia" w:ascii="宋体" w:hAnsi="宋体" w:eastAsia="宋体" w:cs="仿宋_GB2312"/>
                <w:color w:val="000000"/>
                <w:szCs w:val="21"/>
              </w:rPr>
              <w:t>行办法》（人力资源和社会保障部、国家医保局令第</w:t>
            </w:r>
            <w:r>
              <w:rPr>
                <w:rFonts w:ascii="宋体" w:hAnsi="宋体" w:eastAsia="宋体" w:cs="仿宋_GB2312"/>
                <w:color w:val="000000"/>
                <w:szCs w:val="21"/>
              </w:rPr>
              <w:t xml:space="preserve">41 </w:t>
            </w:r>
            <w:r>
              <w:rPr>
                <w:rFonts w:hint="eastAsia" w:ascii="宋体" w:hAnsi="宋体" w:eastAsia="宋体" w:cs="仿宋_GB2312"/>
                <w:color w:val="000000"/>
                <w:szCs w:val="21"/>
              </w:rPr>
              <w:t>号）第二条、第三条、第四条、第十四条；</w:t>
            </w:r>
          </w:p>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《在中国境内就业的外国人参加社会保险暂行办法》</w:t>
            </w:r>
            <w:r>
              <w:rPr>
                <w:rFonts w:ascii="宋体" w:hAnsi="宋体" w:eastAsia="宋体" w:cs="仿宋_GB2312"/>
                <w:color w:val="000000"/>
                <w:szCs w:val="21"/>
              </w:rPr>
              <w:t xml:space="preserve"> </w:t>
            </w:r>
            <w:r>
              <w:rPr>
                <w:rFonts w:hint="eastAsia" w:ascii="宋体" w:hAnsi="宋体" w:eastAsia="宋体" w:cs="仿宋_GB2312"/>
                <w:color w:val="000000"/>
                <w:szCs w:val="21"/>
              </w:rPr>
              <w:t>（人力资源和社会保障部令第</w:t>
            </w:r>
            <w:r>
              <w:rPr>
                <w:rFonts w:ascii="宋体" w:hAnsi="宋体" w:eastAsia="宋体" w:cs="仿宋_GB2312"/>
                <w:color w:val="000000"/>
                <w:szCs w:val="21"/>
              </w:rPr>
              <w:t>16</w:t>
            </w:r>
            <w:r>
              <w:rPr>
                <w:rFonts w:hint="eastAsia" w:ascii="宋体" w:hAnsi="宋体" w:eastAsia="宋体" w:cs="仿宋_GB2312"/>
                <w:color w:val="000000"/>
                <w:szCs w:val="21"/>
              </w:rPr>
              <w:t>号）第三条、第四条</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《基本医疗保险单位参保信息登记表》（加盖单位公章）</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101</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Cs w:val="21"/>
              </w:rPr>
            </w:pPr>
          </w:p>
          <w:p>
            <w:pPr>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职工参保登记</w:t>
            </w:r>
          </w:p>
          <w:p>
            <w:pPr>
              <w:spacing w:line="240" w:lineRule="exact"/>
              <w:jc w:val="center"/>
              <w:rPr>
                <w:rFonts w:hint="eastAsia" w:ascii="宋体" w:hAnsi="宋体" w:eastAsia="宋体" w:cs="Times New Roman"/>
                <w:color w:val="000000"/>
                <w:szCs w:val="21"/>
              </w:rPr>
            </w:pP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《职工基本医疗险参保登记表》（含增加、减少、暂停、中断、终止、恢复、在职转退休）（加盖单位公章）</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《四川省医疗保障局等五部门关于全面推进生育保险和职工基本医疗保险合并实施的指导意见》（川医保规〔</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4</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4"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102</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单位参保信息变更登记</w:t>
            </w:r>
          </w:p>
        </w:tc>
        <w:tc>
          <w:tcPr>
            <w:tcW w:w="37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《基本医疗保险参保单位信息变更登记表》（加盖单位公章）</w:t>
            </w:r>
          </w:p>
        </w:tc>
        <w:tc>
          <w:tcPr>
            <w:tcW w:w="1224" w:type="pct"/>
            <w:vMerge w:val="restart"/>
            <w:tcBorders>
              <w:top w:val="single" w:color="auto" w:sz="4" w:space="0"/>
              <w:left w:val="single" w:color="auto" w:sz="4" w:space="0"/>
              <w:right w:val="single" w:color="auto" w:sz="4" w:space="0"/>
            </w:tcBorders>
            <w:vAlign w:val="center"/>
          </w:tcPr>
          <w:p>
            <w:pPr>
              <w:tabs>
                <w:tab w:val="left" w:pos="317"/>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《中华人民共和国社会保险法》第八条、第五十七条；《社会保险费征收条例》（国务院令第</w:t>
            </w:r>
            <w:r>
              <w:rPr>
                <w:rFonts w:ascii="宋体" w:hAnsi="宋体" w:eastAsia="宋体" w:cs="仿宋_GB2312"/>
                <w:color w:val="000000"/>
                <w:szCs w:val="21"/>
              </w:rPr>
              <w:t>259</w:t>
            </w:r>
            <w:r>
              <w:rPr>
                <w:rFonts w:hint="eastAsia" w:ascii="宋体" w:hAnsi="宋体" w:eastAsia="宋体" w:cs="仿宋_GB2312"/>
                <w:color w:val="000000"/>
                <w:szCs w:val="21"/>
              </w:rPr>
              <w:t>号）第九条；《四川省人力资源和社会保障厅关于印发〈四川省城</w:t>
            </w:r>
            <w:r>
              <w:rPr>
                <w:rFonts w:ascii="宋体" w:hAnsi="宋体" w:eastAsia="宋体" w:cs="仿宋_GB2312"/>
                <w:color w:val="000000"/>
                <w:szCs w:val="21"/>
              </w:rPr>
              <w:t xml:space="preserve"> </w:t>
            </w:r>
            <w:r>
              <w:rPr>
                <w:rFonts w:hint="eastAsia" w:ascii="宋体" w:hAnsi="宋体" w:eastAsia="宋体" w:cs="仿宋_GB2312"/>
                <w:color w:val="000000"/>
                <w:szCs w:val="21"/>
              </w:rPr>
              <w:t>乡居民基本医疗保险经办规程〉的通知》（川人社办发（</w:t>
            </w:r>
            <w:r>
              <w:rPr>
                <w:rFonts w:ascii="宋体" w:hAnsi="宋体" w:eastAsia="宋体" w:cs="仿宋_GB2312"/>
                <w:color w:val="000000"/>
                <w:szCs w:val="21"/>
              </w:rPr>
              <w:t>2017</w:t>
            </w:r>
            <w:r>
              <w:rPr>
                <w:rFonts w:hint="eastAsia" w:ascii="宋体" w:hAnsi="宋体" w:eastAsia="宋体" w:cs="仿宋_GB2312"/>
                <w:color w:val="000000"/>
                <w:szCs w:val="21"/>
              </w:rPr>
              <w:t>）</w:t>
            </w:r>
            <w:r>
              <w:rPr>
                <w:rFonts w:ascii="宋体" w:hAnsi="宋体" w:eastAsia="宋体" w:cs="仿宋_GB2312"/>
                <w:color w:val="000000"/>
                <w:szCs w:val="21"/>
              </w:rPr>
              <w:t>974</w:t>
            </w:r>
            <w:r>
              <w:rPr>
                <w:rFonts w:hint="eastAsia" w:ascii="宋体" w:hAnsi="宋体" w:eastAsia="宋体" w:cs="仿宋_GB2312"/>
                <w:color w:val="000000"/>
                <w:szCs w:val="21"/>
              </w:rPr>
              <w:t>号）第八条</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4"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r>
              <w:rPr>
                <w:rFonts w:hint="eastAsia" w:ascii="宋体" w:hAnsi="宋体" w:eastAsia="宋体" w:cs="仿宋_GB2312"/>
                <w:color w:val="000000"/>
                <w:szCs w:val="21"/>
              </w:rPr>
              <w:t>103</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职工参保信息变更登记</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《基本医疗保险职工参保信息变更登记表》（关键信息变更加盖单位公章）</w:t>
            </w:r>
          </w:p>
        </w:tc>
        <w:tc>
          <w:tcPr>
            <w:tcW w:w="1224"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仿宋_GB2312"/>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104</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参保单位缴费基数申报</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参保单位提供《职工基本医疗保险缴费基数申报表》（加盖单位公章）</w:t>
            </w:r>
          </w:p>
        </w:tc>
        <w:tc>
          <w:tcPr>
            <w:tcW w:w="122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《中华人民共和国社会保险法》第六十条；《社会保险费征缴暂行条例》（国务院令第</w:t>
            </w:r>
            <w:r>
              <w:rPr>
                <w:rFonts w:ascii="宋体" w:hAnsi="宋体" w:eastAsia="宋体" w:cs="仿宋_GB2312"/>
                <w:color w:val="000000"/>
                <w:szCs w:val="21"/>
              </w:rPr>
              <w:t>259</w:t>
            </w:r>
            <w:r>
              <w:rPr>
                <w:rFonts w:hint="eastAsia" w:ascii="宋体" w:hAnsi="宋体" w:eastAsia="宋体" w:cs="仿宋_GB2312"/>
                <w:color w:val="000000"/>
                <w:szCs w:val="21"/>
              </w:rPr>
              <w:t>号）第十六条；《社会保险费申报缴纳管理规</w:t>
            </w:r>
            <w:r>
              <w:rPr>
                <w:rFonts w:ascii="宋体" w:hAnsi="宋体" w:eastAsia="宋体" w:cs="仿宋_GB2312"/>
                <w:color w:val="000000"/>
                <w:szCs w:val="21"/>
              </w:rPr>
              <w:t xml:space="preserve"> </w:t>
            </w:r>
            <w:r>
              <w:rPr>
                <w:rFonts w:hint="eastAsia" w:ascii="宋体" w:hAnsi="宋体" w:eastAsia="宋体" w:cs="仿宋_GB2312"/>
                <w:color w:val="000000"/>
                <w:szCs w:val="21"/>
              </w:rPr>
              <w:t>定》（人力资源和社会保障部令第</w:t>
            </w:r>
            <w:r>
              <w:rPr>
                <w:rFonts w:ascii="宋体" w:hAnsi="宋体" w:eastAsia="宋体" w:cs="仿宋_GB2312"/>
                <w:color w:val="000000"/>
                <w:szCs w:val="21"/>
              </w:rPr>
              <w:t>20</w:t>
            </w:r>
            <w:r>
              <w:rPr>
                <w:rFonts w:hint="eastAsia" w:ascii="宋体" w:hAnsi="宋体" w:eastAsia="宋体" w:cs="仿宋_GB2312"/>
                <w:color w:val="000000"/>
                <w:szCs w:val="21"/>
              </w:rPr>
              <w:t>号）第四条</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105</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职工基本医疗保险费趸缴清算</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21"/>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退休审批资料</w:t>
            </w:r>
          </w:p>
        </w:tc>
        <w:tc>
          <w:tcPr>
            <w:tcW w:w="122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《中华人民共和国社会保险法》第二十七条</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106</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参保单位参保信息查询</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单位有效证明文件</w:t>
            </w:r>
          </w:p>
        </w:tc>
        <w:tc>
          <w:tcPr>
            <w:tcW w:w="1224" w:type="pct"/>
            <w:tcBorders>
              <w:top w:val="single" w:color="auto" w:sz="4" w:space="0"/>
              <w:left w:val="single" w:color="auto" w:sz="4" w:space="0"/>
              <w:bottom w:val="single" w:color="auto" w:sz="4" w:space="0"/>
              <w:right w:val="single" w:color="auto" w:sz="4" w:space="0"/>
            </w:tcBorders>
            <w:vAlign w:val="center"/>
          </w:tcPr>
          <w:p>
            <w:pPr>
              <w:tabs>
                <w:tab w:val="left" w:pos="312"/>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《中华人民共和国社会保险法》第七十四条；《社会保险费征缴暂行条例》（国务院令第</w:t>
            </w:r>
            <w:r>
              <w:rPr>
                <w:rFonts w:ascii="宋体" w:hAnsi="宋体" w:eastAsia="宋体" w:cs="仿宋_GB2312"/>
                <w:color w:val="000000"/>
                <w:szCs w:val="21"/>
              </w:rPr>
              <w:t>259</w:t>
            </w:r>
            <w:r>
              <w:rPr>
                <w:rFonts w:hint="eastAsia" w:ascii="宋体" w:hAnsi="宋体" w:eastAsia="宋体" w:cs="仿宋_GB2312"/>
                <w:color w:val="000000"/>
                <w:szCs w:val="21"/>
              </w:rPr>
              <w:t>号）第十六条</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107</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仿宋_GB2312"/>
                <w:color w:val="000000"/>
                <w:szCs w:val="21"/>
              </w:rPr>
              <w:t>参保人员个人账户资金一次</w:t>
            </w:r>
          </w:p>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性支取</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《职工基本医疗保险个人账户支取（划转）申请表》</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《国务院关于建立城镇职工基本医疗保险制度的决定》（国发〔</w:t>
            </w:r>
            <w:r>
              <w:rPr>
                <w:rFonts w:ascii="宋体" w:hAnsi="宋体" w:eastAsia="宋体" w:cs="仿宋_GB2312"/>
                <w:color w:val="000000"/>
                <w:szCs w:val="21"/>
              </w:rPr>
              <w:t>1998</w:t>
            </w:r>
            <w:r>
              <w:rPr>
                <w:rFonts w:hint="eastAsia" w:ascii="宋体" w:hAnsi="宋体" w:eastAsia="宋体" w:cs="仿宋_GB2312"/>
                <w:color w:val="000000"/>
                <w:szCs w:val="21"/>
              </w:rPr>
              <w:t>〕</w:t>
            </w:r>
            <w:r>
              <w:rPr>
                <w:rFonts w:ascii="宋体" w:hAnsi="宋体" w:eastAsia="宋体" w:cs="仿宋_GB2312"/>
                <w:color w:val="000000"/>
                <w:szCs w:val="21"/>
              </w:rPr>
              <w:t>44</w:t>
            </w:r>
            <w:r>
              <w:rPr>
                <w:rFonts w:hint="eastAsia" w:ascii="宋体" w:hAnsi="宋体" w:eastAsia="宋体" w:cs="仿宋_GB2312"/>
                <w:color w:val="000000"/>
                <w:szCs w:val="21"/>
              </w:rPr>
              <w:t>号）《香港澳门台湾居民在内地（大陆）参加社会保险暂行办法》（人力资源和社会保障部、国家医保局令第</w:t>
            </w:r>
            <w:r>
              <w:rPr>
                <w:rFonts w:ascii="宋体" w:hAnsi="宋体" w:eastAsia="宋体" w:cs="仿宋_GB2312"/>
                <w:color w:val="000000"/>
                <w:szCs w:val="21"/>
              </w:rPr>
              <w:t>41</w:t>
            </w:r>
            <w:r>
              <w:rPr>
                <w:rFonts w:hint="eastAsia" w:ascii="宋体" w:hAnsi="宋体" w:eastAsia="宋体" w:cs="仿宋_GB2312"/>
                <w:color w:val="000000"/>
                <w:szCs w:val="21"/>
              </w:rPr>
              <w:t>号）第七条；《在中国境内就业的外国人参加社会保险暂行办法》（人力资源和社会保障部令第</w:t>
            </w:r>
            <w:r>
              <w:rPr>
                <w:rFonts w:ascii="宋体" w:hAnsi="宋体" w:eastAsia="宋体" w:cs="仿宋_GB2312"/>
                <w:color w:val="000000"/>
                <w:szCs w:val="21"/>
              </w:rPr>
              <w:t>16</w:t>
            </w:r>
            <w:r>
              <w:rPr>
                <w:rFonts w:hint="eastAsia" w:ascii="宋体" w:hAnsi="宋体" w:eastAsia="宋体" w:cs="仿宋_GB2312"/>
                <w:color w:val="000000"/>
                <w:szCs w:val="21"/>
              </w:rPr>
              <w:t>号）第五条、第六条</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r>
              <w:rPr>
                <w:rFonts w:hint="eastAsia" w:ascii="宋体" w:hAnsi="宋体" w:eastAsia="宋体" w:cs="仿宋_GB2312"/>
                <w:color w:val="000000"/>
                <w:szCs w:val="21"/>
              </w:rPr>
              <w:t>108</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跨省异地长期备案人员个人</w:t>
            </w:r>
            <w:r>
              <w:rPr>
                <w:rFonts w:ascii="宋体" w:hAnsi="宋体" w:eastAsia="宋体" w:cs="仿宋_GB2312"/>
                <w:color w:val="000000"/>
                <w:szCs w:val="21"/>
              </w:rPr>
              <w:t xml:space="preserve"> </w:t>
            </w:r>
            <w:r>
              <w:rPr>
                <w:rFonts w:hint="eastAsia" w:ascii="宋体" w:hAnsi="宋体" w:eastAsia="宋体" w:cs="仿宋_GB2312"/>
                <w:color w:val="000000"/>
                <w:szCs w:val="21"/>
              </w:rPr>
              <w:t>账户资金划转</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《职工基本医疗保险个人账户</w:t>
            </w:r>
            <w:r>
              <w:rPr>
                <w:rFonts w:ascii="宋体" w:hAnsi="宋体" w:eastAsia="宋体" w:cs="仿宋_GB2312"/>
                <w:color w:val="000000"/>
                <w:szCs w:val="21"/>
              </w:rPr>
              <w:t xml:space="preserve"> </w:t>
            </w:r>
            <w:r>
              <w:rPr>
                <w:rFonts w:hint="eastAsia" w:ascii="宋体" w:hAnsi="宋体" w:eastAsia="宋体" w:cs="仿宋_GB2312"/>
                <w:color w:val="000000"/>
                <w:szCs w:val="21"/>
              </w:rPr>
              <w:t>支取（划转）申请表》</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《四川省医疗保障局等四部门关于完善城镇职工基本医疗保险个人账户使用有关政策的通知》（川医保发〔</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7</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用人单位</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r>
              <w:rPr>
                <w:rFonts w:hint="eastAsia" w:ascii="宋体" w:hAnsi="宋体" w:eastAsia="宋体" w:cs="仿宋_GB2312"/>
                <w:color w:val="000000"/>
                <w:szCs w:val="21"/>
              </w:rPr>
              <w:t>109</w:t>
            </w:r>
          </w:p>
        </w:tc>
        <w:tc>
          <w:tcPr>
            <w:tcW w:w="599"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转移接续手续办理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《参保凭证》（含电子参保凭证）</w:t>
            </w:r>
          </w:p>
        </w:tc>
        <w:tc>
          <w:tcPr>
            <w:tcW w:w="1224" w:type="pct"/>
            <w:vMerge w:val="restart"/>
            <w:tcBorders>
              <w:top w:val="single" w:color="auto" w:sz="4" w:space="0"/>
              <w:left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szCs w:val="21"/>
              </w:rPr>
            </w:pPr>
            <w:r>
              <w:rPr>
                <w:rFonts w:hint="eastAsia" w:ascii="宋体" w:hAnsi="宋体" w:eastAsia="宋体" w:cs="仿宋_GB2312"/>
                <w:szCs w:val="21"/>
              </w:rPr>
              <w:t>《中华人民共和国社会保险法》（主席令第</w:t>
            </w:r>
            <w:r>
              <w:rPr>
                <w:rFonts w:ascii="宋体" w:hAnsi="宋体" w:eastAsia="宋体" w:cs="仿宋_GB2312"/>
                <w:szCs w:val="21"/>
              </w:rPr>
              <w:t>3</w:t>
            </w:r>
            <w:r>
              <w:rPr>
                <w:rFonts w:hint="eastAsia" w:ascii="宋体" w:hAnsi="宋体" w:eastAsia="宋体" w:cs="仿宋_GB2312"/>
                <w:szCs w:val="21"/>
              </w:rPr>
              <w:t>5号）第三十二条</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转出地医保经办机构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eastAsia="宋体" w:cs="仿宋_GB2312"/>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《基本医疗保险关系转移接续申请表》</w:t>
            </w:r>
          </w:p>
        </w:tc>
        <w:tc>
          <w:tcPr>
            <w:tcW w:w="1224"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rPr>
                <w:rFonts w:hint="eastAsia" w:ascii="宋体" w:hAnsi="宋体" w:eastAsia="宋体" w:cs="Times New Roman"/>
                <w:color w:val="FF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转入地医保经办机构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110</w:t>
            </w:r>
          </w:p>
        </w:tc>
        <w:tc>
          <w:tcPr>
            <w:tcW w:w="599"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异地安置退休人员备案</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备案表</w:t>
            </w:r>
          </w:p>
        </w:tc>
        <w:tc>
          <w:tcPr>
            <w:tcW w:w="122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人力资源和社会保障部财政部关于做好基本医疗保险跨省异地就医住院医疗费用直接结算工作的通知》</w:t>
            </w:r>
            <w:r>
              <w:rPr>
                <w:rFonts w:ascii="宋体" w:hAnsi="宋体" w:eastAsia="宋体" w:cs="仿宋_GB2312"/>
                <w:color w:val="000000"/>
                <w:szCs w:val="21"/>
              </w:rPr>
              <w:t>(</w:t>
            </w:r>
            <w:r>
              <w:rPr>
                <w:rFonts w:hint="eastAsia" w:ascii="宋体" w:hAnsi="宋体" w:eastAsia="宋体" w:cs="仿宋_GB2312"/>
                <w:color w:val="000000"/>
                <w:szCs w:val="21"/>
              </w:rPr>
              <w:t>人社部发〔</w:t>
            </w:r>
            <w:r>
              <w:rPr>
                <w:rFonts w:ascii="宋体" w:hAnsi="宋体" w:eastAsia="宋体" w:cs="仿宋_GB2312"/>
                <w:color w:val="000000"/>
                <w:szCs w:val="21"/>
              </w:rPr>
              <w:t>2016</w:t>
            </w:r>
            <w:r>
              <w:rPr>
                <w:rFonts w:hint="eastAsia" w:ascii="宋体" w:hAnsi="宋体" w:eastAsia="宋体" w:cs="仿宋_GB2312"/>
                <w:color w:val="000000"/>
                <w:szCs w:val="21"/>
              </w:rPr>
              <w:t>〕</w:t>
            </w:r>
            <w:r>
              <w:rPr>
                <w:rFonts w:ascii="宋体" w:hAnsi="宋体" w:eastAsia="宋体" w:cs="仿宋_GB2312"/>
                <w:color w:val="000000"/>
                <w:szCs w:val="21"/>
              </w:rPr>
              <w:t>120</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；《四川省医疗保险管理局关于规范跨省异地就医住院结算单和异地就医外伤入院登记表的通知》</w:t>
            </w:r>
            <w:r>
              <w:rPr>
                <w:rFonts w:ascii="宋体" w:hAnsi="宋体" w:eastAsia="宋体" w:cs="仿宋_GB2312"/>
                <w:color w:val="000000"/>
                <w:szCs w:val="21"/>
              </w:rPr>
              <w:t>(</w:t>
            </w:r>
            <w:r>
              <w:rPr>
                <w:rFonts w:hint="eastAsia" w:ascii="宋体" w:hAnsi="宋体" w:eastAsia="宋体" w:cs="仿宋_GB2312"/>
                <w:color w:val="000000"/>
                <w:szCs w:val="21"/>
              </w:rPr>
              <w:t>川医险办〔</w:t>
            </w:r>
            <w:r>
              <w:rPr>
                <w:rFonts w:ascii="宋体" w:hAnsi="宋体" w:eastAsia="宋体" w:cs="仿宋_GB2312"/>
                <w:color w:val="000000"/>
                <w:szCs w:val="21"/>
              </w:rPr>
              <w:t>2017</w:t>
            </w:r>
            <w:r>
              <w:rPr>
                <w:rFonts w:hint="eastAsia" w:ascii="宋体" w:hAnsi="宋体" w:eastAsia="宋体" w:cs="仿宋_GB2312"/>
                <w:color w:val="000000"/>
                <w:szCs w:val="21"/>
              </w:rPr>
              <w:t>〕</w:t>
            </w:r>
            <w:r>
              <w:rPr>
                <w:rFonts w:ascii="宋体" w:hAnsi="宋体" w:eastAsia="宋体" w:cs="仿宋_GB2312"/>
                <w:color w:val="000000"/>
                <w:szCs w:val="21"/>
              </w:rPr>
              <w:t>20</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；《四川省医疗保险管理局关于进步规范异地就医备案管理工作的通知》</w:t>
            </w:r>
            <w:r>
              <w:rPr>
                <w:rFonts w:ascii="宋体" w:hAnsi="宋体" w:eastAsia="宋体" w:cs="仿宋_GB2312"/>
                <w:color w:val="000000"/>
                <w:szCs w:val="21"/>
              </w:rPr>
              <w:t>(</w:t>
            </w:r>
            <w:r>
              <w:rPr>
                <w:rFonts w:hint="eastAsia" w:ascii="宋体" w:hAnsi="宋体" w:eastAsia="宋体" w:cs="仿宋_GB2312"/>
                <w:color w:val="000000"/>
                <w:szCs w:val="21"/>
              </w:rPr>
              <w:t>川医险办〔</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55</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；《国家医保局</w:t>
            </w:r>
            <w:r>
              <w:rPr>
                <w:rFonts w:ascii="宋体" w:hAnsi="宋体" w:eastAsia="宋体" w:cs="仿宋_GB2312"/>
                <w:color w:val="000000"/>
                <w:szCs w:val="21"/>
              </w:rPr>
              <w:t xml:space="preserve"> </w:t>
            </w:r>
            <w:r>
              <w:rPr>
                <w:rFonts w:hint="eastAsia" w:ascii="宋体" w:hAnsi="宋体" w:eastAsia="宋体" w:cs="仿宋_GB2312"/>
                <w:color w:val="000000"/>
                <w:szCs w:val="21"/>
              </w:rPr>
              <w:t>财政部关于切实做好</w:t>
            </w:r>
            <w:r>
              <w:rPr>
                <w:rFonts w:ascii="宋体" w:hAnsi="宋体" w:eastAsia="宋体" w:cs="仿宋_GB2312"/>
                <w:color w:val="000000"/>
                <w:szCs w:val="21"/>
              </w:rPr>
              <w:t>2019</w:t>
            </w:r>
            <w:r>
              <w:rPr>
                <w:rFonts w:hint="eastAsia" w:ascii="宋体" w:hAnsi="宋体" w:eastAsia="宋体" w:cs="仿宋_GB2312"/>
                <w:color w:val="000000"/>
                <w:szCs w:val="21"/>
              </w:rPr>
              <w:t>年跨省异地就医住院费用直接结算工作的通知》</w:t>
            </w:r>
            <w:r>
              <w:rPr>
                <w:rFonts w:ascii="宋体" w:hAnsi="宋体" w:eastAsia="宋体" w:cs="仿宋_GB2312"/>
                <w:color w:val="000000"/>
                <w:szCs w:val="21"/>
              </w:rPr>
              <w:t>(</w:t>
            </w:r>
            <w:r>
              <w:rPr>
                <w:rFonts w:hint="eastAsia" w:ascii="宋体" w:hAnsi="宋体" w:eastAsia="宋体" w:cs="仿宋_GB2312"/>
                <w:color w:val="000000"/>
                <w:szCs w:val="21"/>
              </w:rPr>
              <w:t>医保发〔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33</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；《国家医疗保障局办公室关于建立基本医疗保险跨省异地就医结算业务协同管理工作机制的通知》</w:t>
            </w:r>
            <w:r>
              <w:rPr>
                <w:rFonts w:ascii="宋体" w:hAnsi="宋体" w:eastAsia="宋体" w:cs="仿宋_GB2312"/>
                <w:color w:val="000000"/>
                <w:szCs w:val="21"/>
              </w:rPr>
              <w:t>(</w:t>
            </w:r>
            <w:r>
              <w:rPr>
                <w:rFonts w:hint="eastAsia" w:ascii="宋体" w:hAnsi="宋体" w:eastAsia="宋体" w:cs="仿宋_GB2312"/>
                <w:color w:val="000000"/>
                <w:szCs w:val="21"/>
              </w:rPr>
              <w:t>医保办发〔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33</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；《四川省医疗保障局四川省财政厅关于印发〈四川省医疗保</w:t>
            </w:r>
            <w:r>
              <w:rPr>
                <w:rFonts w:ascii="宋体" w:hAnsi="宋体" w:eastAsia="宋体" w:cs="仿宋_GB2312"/>
                <w:color w:val="000000"/>
                <w:szCs w:val="21"/>
              </w:rPr>
              <w:t xml:space="preserve"> </w:t>
            </w:r>
            <w:r>
              <w:rPr>
                <w:rFonts w:hint="eastAsia" w:ascii="宋体" w:hAnsi="宋体" w:eastAsia="宋体" w:cs="仿宋_GB2312"/>
                <w:color w:val="000000"/>
                <w:szCs w:val="21"/>
              </w:rPr>
              <w:t>险异地就医管理办法〉的通知》</w:t>
            </w:r>
            <w:r>
              <w:rPr>
                <w:rFonts w:ascii="宋体" w:hAnsi="宋体" w:eastAsia="宋体" w:cs="仿宋_GB2312"/>
                <w:color w:val="000000"/>
                <w:szCs w:val="21"/>
              </w:rPr>
              <w:t>(</w:t>
            </w:r>
            <w:r>
              <w:rPr>
                <w:rFonts w:hint="eastAsia" w:ascii="宋体" w:hAnsi="宋体" w:eastAsia="宋体" w:cs="仿宋_GB2312"/>
                <w:color w:val="000000"/>
                <w:szCs w:val="21"/>
              </w:rPr>
              <w:t>川医保发〔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16</w:t>
            </w:r>
            <w:r>
              <w:rPr>
                <w:rFonts w:hint="eastAsia" w:ascii="宋体" w:hAnsi="宋体" w:eastAsia="宋体" w:cs="仿宋_GB2312"/>
                <w:color w:val="000000"/>
                <w:szCs w:val="21"/>
              </w:rPr>
              <w:t>号</w:t>
            </w:r>
            <w:r>
              <w:rPr>
                <w:rFonts w:ascii="宋体" w:hAnsi="宋体" w:eastAsia="宋体" w:cs="仿宋_GB2312"/>
                <w:color w:val="000000"/>
                <w:szCs w:val="21"/>
              </w:rPr>
              <w:t>)</w:t>
            </w:r>
            <w:r>
              <w:rPr>
                <w:rFonts w:hint="eastAsia" w:ascii="宋体" w:hAnsi="宋体" w:eastAsia="宋体" w:cs="仿宋_GB2312"/>
                <w:color w:val="000000"/>
                <w:szCs w:val="21"/>
              </w:rPr>
              <w:t>第四条</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参保地医保</w:t>
            </w:r>
            <w:r>
              <w:rPr>
                <w:rFonts w:ascii="宋体" w:hAnsi="宋体" w:eastAsia="宋体" w:cs="仿宋_GB2312"/>
                <w:color w:val="000000"/>
                <w:szCs w:val="21"/>
              </w:rPr>
              <w:t xml:space="preserve"> </w:t>
            </w:r>
            <w:r>
              <w:rPr>
                <w:rFonts w:hint="eastAsia" w:ascii="宋体" w:hAnsi="宋体" w:eastAsia="宋体" w:cs="仿宋_GB2312"/>
                <w:color w:val="000000"/>
                <w:szCs w:val="21"/>
              </w:rPr>
              <w:t>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111</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异地长期居住人员备案</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备案表</w:t>
            </w:r>
          </w:p>
        </w:tc>
        <w:tc>
          <w:tcPr>
            <w:tcW w:w="1224"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参保地医保经办机构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112</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常驻异地工作人员备案</w:t>
            </w:r>
          </w:p>
        </w:tc>
        <w:tc>
          <w:tcPr>
            <w:tcW w:w="37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16"/>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备案表</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参保地医保经办机构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vMerge w:val="restart"/>
            <w:tcBorders>
              <w:top w:val="single" w:color="auto" w:sz="4" w:space="0"/>
              <w:left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113</w:t>
            </w:r>
          </w:p>
        </w:tc>
        <w:tc>
          <w:tcPr>
            <w:tcW w:w="599" w:type="pct"/>
            <w:vMerge w:val="restart"/>
            <w:tcBorders>
              <w:top w:val="single" w:color="auto" w:sz="4" w:space="0"/>
              <w:left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异地转诊人员备案</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备案表</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参保地医保经办机构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vMerge w:val="continue"/>
            <w:tcBorders>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p>
        </w:tc>
        <w:tc>
          <w:tcPr>
            <w:tcW w:w="195"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p>
        </w:tc>
        <w:tc>
          <w:tcPr>
            <w:tcW w:w="599"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具有转诊资质的定点医疗机构开具的转诊转院证明材料</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pacing w:line="240" w:lineRule="exact"/>
              <w:jc w:val="center"/>
              <w:rPr>
                <w:rFonts w:hint="eastAsia" w:ascii="宋体" w:hAnsi="宋体" w:eastAsia="宋体" w:cs="Times New Roman"/>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114</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异地急诊、抢救</w:t>
            </w:r>
            <w:r>
              <w:rPr>
                <w:rFonts w:ascii="宋体" w:hAnsi="宋体" w:eastAsia="宋体" w:cs="仿宋_GB2312"/>
                <w:color w:val="000000"/>
                <w:szCs w:val="21"/>
              </w:rPr>
              <w:t xml:space="preserve"> </w:t>
            </w:r>
            <w:r>
              <w:rPr>
                <w:rFonts w:hint="eastAsia" w:ascii="宋体" w:hAnsi="宋体" w:eastAsia="宋体" w:cs="仿宋_GB2312"/>
                <w:color w:val="000000"/>
                <w:szCs w:val="21"/>
              </w:rPr>
              <w:t>住院登记备案</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救治医疗机构出具的急诊抢救病历或入院记录或病情诊断证明</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115</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基本医疗保险参保人员享受</w:t>
            </w:r>
            <w:r>
              <w:rPr>
                <w:rFonts w:ascii="宋体" w:hAnsi="宋体" w:eastAsia="宋体" w:cs="仿宋_GB2312"/>
                <w:color w:val="000000"/>
                <w:szCs w:val="21"/>
              </w:rPr>
              <w:t xml:space="preserve"> </w:t>
            </w:r>
            <w:r>
              <w:rPr>
                <w:rFonts w:hint="eastAsia" w:ascii="宋体" w:hAnsi="宋体" w:eastAsia="宋体" w:cs="仿宋_GB2312"/>
                <w:color w:val="000000"/>
                <w:szCs w:val="21"/>
              </w:rPr>
              <w:t>门诊慢特病病种待遇认定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病历资料</w:t>
            </w:r>
          </w:p>
        </w:tc>
        <w:tc>
          <w:tcPr>
            <w:tcW w:w="12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《国家医疗保障局财政部国家税务总局关于做好</w:t>
            </w:r>
            <w:r>
              <w:rPr>
                <w:rFonts w:ascii="宋体" w:hAnsi="宋体" w:eastAsia="宋体" w:cs="仿宋_GB2312"/>
                <w:color w:val="000000"/>
                <w:szCs w:val="21"/>
              </w:rPr>
              <w:t xml:space="preserve"> 2020</w:t>
            </w:r>
            <w:r>
              <w:rPr>
                <w:rFonts w:hint="eastAsia" w:ascii="宋体" w:hAnsi="宋体" w:eastAsia="宋体" w:cs="仿宋_GB2312"/>
                <w:color w:val="000000"/>
                <w:szCs w:val="21"/>
              </w:rPr>
              <w:t>年城乡居民基本医疗保障工作的通知》</w:t>
            </w:r>
            <w:r>
              <w:rPr>
                <w:rFonts w:ascii="宋体" w:hAnsi="宋体" w:eastAsia="宋体" w:cs="仿宋_GB2312"/>
                <w:color w:val="000000"/>
                <w:szCs w:val="21"/>
              </w:rPr>
              <w:t>(</w:t>
            </w:r>
            <w:r>
              <w:rPr>
                <w:rFonts w:hint="eastAsia" w:ascii="宋体" w:hAnsi="宋体" w:eastAsia="宋体" w:cs="仿宋_GB2312"/>
                <w:color w:val="000000"/>
                <w:szCs w:val="21"/>
              </w:rPr>
              <w:t>医保发〔</w:t>
            </w:r>
            <w:r>
              <w:rPr>
                <w:rFonts w:ascii="宋体" w:hAnsi="宋体" w:eastAsia="宋体" w:cs="仿宋_GB2312"/>
                <w:color w:val="000000"/>
                <w:szCs w:val="21"/>
              </w:rPr>
              <w:t>2020</w:t>
            </w:r>
            <w:r>
              <w:rPr>
                <w:rFonts w:hint="eastAsia" w:ascii="宋体" w:hAnsi="宋体" w:eastAsia="宋体" w:cs="仿宋_GB2312"/>
                <w:color w:val="000000"/>
                <w:szCs w:val="21"/>
              </w:rPr>
              <w:t>〕</w:t>
            </w:r>
            <w:r>
              <w:rPr>
                <w:rFonts w:ascii="宋体" w:hAnsi="宋体" w:eastAsia="宋体" w:cs="仿宋_GB2312"/>
                <w:color w:val="000000"/>
                <w:szCs w:val="21"/>
              </w:rPr>
              <w:t>24</w:t>
            </w:r>
            <w:r>
              <w:rPr>
                <w:rFonts w:hint="eastAsia" w:ascii="宋体" w:hAnsi="宋体" w:eastAsia="宋体" w:cs="仿宋_GB2312"/>
                <w:color w:val="000000"/>
                <w:szCs w:val="21"/>
              </w:rPr>
              <w:t>号</w:t>
            </w:r>
            <w:r>
              <w:rPr>
                <w:rFonts w:ascii="宋体" w:hAnsi="宋体" w:eastAsia="宋体" w:cs="仿宋_GB2312"/>
                <w:color w:val="000000"/>
                <w:szCs w:val="21"/>
              </w:rPr>
              <w:t>)</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116</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城乡居民医保参保人员高血</w:t>
            </w:r>
            <w:r>
              <w:rPr>
                <w:rFonts w:ascii="宋体" w:hAnsi="宋体" w:eastAsia="宋体" w:cs="仿宋_GB2312"/>
                <w:color w:val="000000"/>
                <w:szCs w:val="21"/>
              </w:rPr>
              <w:t xml:space="preserve"> </w:t>
            </w:r>
            <w:r>
              <w:rPr>
                <w:rFonts w:hint="eastAsia" w:ascii="宋体" w:hAnsi="宋体" w:eastAsia="宋体" w:cs="仿宋_GB2312"/>
                <w:color w:val="000000"/>
                <w:szCs w:val="21"/>
              </w:rPr>
              <w:t>压、糖尿病病种待遇认定</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病历资料</w:t>
            </w:r>
          </w:p>
        </w:tc>
        <w:tc>
          <w:tcPr>
            <w:tcW w:w="122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《国家医保局财政部国家卫生健康委国家药监局关</w:t>
            </w:r>
            <w:r>
              <w:rPr>
                <w:rFonts w:ascii="宋体" w:hAnsi="宋体" w:eastAsia="宋体" w:cs="仿宋_GB2312"/>
                <w:color w:val="000000"/>
                <w:szCs w:val="21"/>
              </w:rPr>
              <w:t xml:space="preserve"> </w:t>
            </w:r>
            <w:r>
              <w:rPr>
                <w:rFonts w:hint="eastAsia" w:ascii="宋体" w:hAnsi="宋体" w:eastAsia="宋体" w:cs="仿宋_GB2312"/>
                <w:color w:val="000000"/>
                <w:szCs w:val="21"/>
              </w:rPr>
              <w:t>于完善城乡居民高血压糖尿病门诊用药保障机制的指导意见》医保发〔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54</w:t>
            </w:r>
            <w:r>
              <w:rPr>
                <w:rFonts w:hint="eastAsia" w:ascii="宋体" w:hAnsi="宋体" w:eastAsia="宋体" w:cs="仿宋_GB2312"/>
                <w:color w:val="000000"/>
                <w:szCs w:val="21"/>
              </w:rPr>
              <w:t>号《四川省医疗保障局等四部门关于完善城乡居民高血压糖尿病门诊用药保障机制的实施意见》</w:t>
            </w:r>
            <w:r>
              <w:rPr>
                <w:rFonts w:ascii="宋体" w:hAnsi="宋体" w:eastAsia="宋体" w:cs="仿宋_GB2312"/>
                <w:color w:val="000000"/>
                <w:szCs w:val="21"/>
              </w:rPr>
              <w:t>(</w:t>
            </w:r>
            <w:r>
              <w:rPr>
                <w:rFonts w:hint="eastAsia" w:ascii="宋体" w:hAnsi="宋体" w:eastAsia="宋体" w:cs="仿宋_GB2312"/>
                <w:color w:val="000000"/>
                <w:szCs w:val="21"/>
              </w:rPr>
              <w:t>川医保规</w:t>
            </w:r>
            <w:r>
              <w:rPr>
                <w:rFonts w:ascii="宋体" w:hAnsi="宋体" w:eastAsia="宋体" w:cs="仿宋_GB2312"/>
                <w:color w:val="000000"/>
                <w:szCs w:val="21"/>
              </w:rPr>
              <w:t xml:space="preserve"> </w:t>
            </w:r>
            <w:r>
              <w:rPr>
                <w:rFonts w:hint="eastAsia" w:ascii="宋体" w:hAnsi="宋体" w:eastAsia="宋体" w:cs="仿宋_GB2312"/>
                <w:color w:val="000000"/>
                <w:szCs w:val="21"/>
              </w:rPr>
              <w:t>〔</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1</w:t>
            </w:r>
            <w:r>
              <w:rPr>
                <w:rFonts w:hint="eastAsia" w:ascii="宋体" w:hAnsi="宋体" w:eastAsia="宋体" w:cs="仿宋_GB2312"/>
                <w:color w:val="000000"/>
                <w:szCs w:val="21"/>
              </w:rPr>
              <w:t>号</w:t>
            </w:r>
            <w:r>
              <w:rPr>
                <w:rFonts w:ascii="宋体" w:hAnsi="宋体" w:eastAsia="宋体" w:cs="仿宋_GB2312"/>
                <w:color w:val="000000"/>
                <w:szCs w:val="21"/>
              </w:rPr>
              <w:t>)</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117</w:t>
            </w:r>
          </w:p>
        </w:tc>
        <w:tc>
          <w:tcPr>
            <w:tcW w:w="599"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单行支付药品、高值药品支付管理病种待遇认定</w:t>
            </w:r>
          </w:p>
        </w:tc>
        <w:tc>
          <w:tcPr>
            <w:tcW w:w="37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病历资料</w:t>
            </w:r>
          </w:p>
        </w:tc>
        <w:tc>
          <w:tcPr>
            <w:tcW w:w="1224" w:type="pct"/>
            <w:tcBorders>
              <w:top w:val="single" w:color="auto" w:sz="4" w:space="0"/>
              <w:left w:val="single" w:color="auto" w:sz="4" w:space="0"/>
              <w:bottom w:val="single" w:color="auto" w:sz="4" w:space="0"/>
              <w:right w:val="single" w:color="auto" w:sz="4" w:space="0"/>
            </w:tcBorders>
            <w:vAlign w:val="center"/>
          </w:tcPr>
          <w:p>
            <w:pPr>
              <w:tabs>
                <w:tab w:val="left" w:pos="206"/>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《人力资源社会保障部关于将</w:t>
            </w:r>
            <w:r>
              <w:rPr>
                <w:rFonts w:ascii="宋体" w:hAnsi="宋体" w:eastAsia="宋体" w:cs="仿宋_GB2312"/>
                <w:color w:val="000000"/>
                <w:szCs w:val="21"/>
              </w:rPr>
              <w:t>36</w:t>
            </w:r>
            <w:r>
              <w:rPr>
                <w:rFonts w:hint="eastAsia" w:ascii="宋体" w:hAnsi="宋体" w:eastAsia="宋体" w:cs="仿宋_GB2312"/>
                <w:color w:val="000000"/>
                <w:szCs w:val="21"/>
              </w:rPr>
              <w:t>种药品纳入国家基本医疗保险、工伤保险和生育保险药品目录乙类范围的通知》（人社部发〔</w:t>
            </w:r>
            <w:r>
              <w:rPr>
                <w:rFonts w:ascii="宋体" w:hAnsi="宋体" w:eastAsia="宋体" w:cs="仿宋_GB2312"/>
                <w:color w:val="000000"/>
                <w:szCs w:val="21"/>
              </w:rPr>
              <w:t>2017</w:t>
            </w:r>
            <w:r>
              <w:rPr>
                <w:rFonts w:hint="eastAsia" w:ascii="宋体" w:hAnsi="宋体" w:eastAsia="宋体" w:cs="仿宋_GB2312"/>
                <w:color w:val="000000"/>
                <w:szCs w:val="21"/>
              </w:rPr>
              <w:t>〕</w:t>
            </w:r>
            <w:r>
              <w:rPr>
                <w:rFonts w:ascii="宋体" w:hAnsi="宋体" w:eastAsia="宋体" w:cs="仿宋_GB2312"/>
                <w:color w:val="000000"/>
                <w:szCs w:val="21"/>
              </w:rPr>
              <w:t>54</w:t>
            </w:r>
            <w:r>
              <w:rPr>
                <w:rFonts w:hint="eastAsia" w:ascii="宋体" w:hAnsi="宋体" w:eastAsia="宋体" w:cs="仿宋_GB2312"/>
                <w:color w:val="000000"/>
                <w:szCs w:val="21"/>
              </w:rPr>
              <w:t>号）；《四川省人力资源和社会保障厅关于执行〈国家基本医疗保险、工伤保险和生育保险药品目录（</w:t>
            </w:r>
            <w:r>
              <w:rPr>
                <w:rFonts w:ascii="宋体" w:hAnsi="宋体" w:eastAsia="宋体" w:cs="仿宋_GB2312"/>
                <w:color w:val="000000"/>
                <w:szCs w:val="21"/>
              </w:rPr>
              <w:t>2017</w:t>
            </w:r>
            <w:r>
              <w:rPr>
                <w:rFonts w:hint="eastAsia" w:ascii="宋体" w:hAnsi="宋体" w:eastAsia="宋体" w:cs="仿宋_GB2312"/>
                <w:color w:val="000000"/>
                <w:szCs w:val="21"/>
              </w:rPr>
              <w:t>年版）〉和</w:t>
            </w:r>
            <w:r>
              <w:rPr>
                <w:rFonts w:ascii="宋体" w:hAnsi="宋体" w:eastAsia="宋体" w:cs="仿宋_GB2312"/>
                <w:color w:val="000000"/>
                <w:szCs w:val="21"/>
              </w:rPr>
              <w:t>36</w:t>
            </w:r>
            <w:r>
              <w:rPr>
                <w:rFonts w:hint="eastAsia" w:ascii="宋体" w:hAnsi="宋体" w:eastAsia="宋体" w:cs="仿宋_GB2312"/>
                <w:color w:val="000000"/>
                <w:szCs w:val="21"/>
              </w:rPr>
              <w:t>种国家谈判药品有关问题的通知》（川人社办发〔</w:t>
            </w:r>
            <w:r>
              <w:rPr>
                <w:rFonts w:ascii="宋体" w:hAnsi="宋体" w:eastAsia="宋体" w:cs="仿宋_GB2312"/>
                <w:color w:val="000000"/>
                <w:szCs w:val="21"/>
              </w:rPr>
              <w:t>2017</w:t>
            </w:r>
            <w:r>
              <w:rPr>
                <w:rFonts w:hint="eastAsia" w:ascii="宋体" w:hAnsi="宋体" w:eastAsia="宋体" w:cs="仿宋_GB2312"/>
                <w:color w:val="000000"/>
                <w:szCs w:val="21"/>
              </w:rPr>
              <w:t>〕</w:t>
            </w:r>
            <w:r>
              <w:rPr>
                <w:rFonts w:ascii="宋体" w:hAnsi="宋体" w:eastAsia="宋体" w:cs="仿宋_GB2312"/>
                <w:color w:val="000000"/>
                <w:szCs w:val="21"/>
              </w:rPr>
              <w:t>939</w:t>
            </w:r>
            <w:r>
              <w:rPr>
                <w:rFonts w:hint="eastAsia" w:ascii="宋体" w:hAnsi="宋体" w:eastAsia="宋体" w:cs="仿宋_GB2312"/>
                <w:color w:val="000000"/>
                <w:szCs w:val="21"/>
              </w:rPr>
              <w:t>号）；《四川省医疗保险管理局关于实施</w:t>
            </w:r>
            <w:r>
              <w:rPr>
                <w:rFonts w:ascii="宋体" w:hAnsi="宋体" w:eastAsia="宋体" w:cs="仿宋_GB2312"/>
                <w:color w:val="000000"/>
                <w:szCs w:val="21"/>
              </w:rPr>
              <w:t>36</w:t>
            </w:r>
            <w:r>
              <w:rPr>
                <w:rFonts w:hint="eastAsia" w:ascii="宋体" w:hAnsi="宋体" w:eastAsia="宋体" w:cs="仿宋_GB2312"/>
                <w:color w:val="000000"/>
                <w:szCs w:val="21"/>
              </w:rPr>
              <w:t>种国家谈判药品有关问题的通知》（川医险办〔</w:t>
            </w:r>
            <w:r>
              <w:rPr>
                <w:rFonts w:ascii="宋体" w:hAnsi="宋体" w:eastAsia="宋体" w:cs="仿宋_GB2312"/>
                <w:color w:val="000000"/>
                <w:szCs w:val="21"/>
              </w:rPr>
              <w:t>2017</w:t>
            </w:r>
            <w:r>
              <w:rPr>
                <w:rFonts w:hint="eastAsia" w:ascii="宋体" w:hAnsi="宋体" w:eastAsia="宋体" w:cs="仿宋_GB2312"/>
                <w:color w:val="000000"/>
                <w:szCs w:val="21"/>
              </w:rPr>
              <w:t>〕</w:t>
            </w:r>
            <w:r>
              <w:rPr>
                <w:rFonts w:ascii="宋体" w:hAnsi="宋体" w:eastAsia="宋体" w:cs="仿宋_GB2312"/>
                <w:color w:val="000000"/>
                <w:szCs w:val="21"/>
              </w:rPr>
              <w:t>46</w:t>
            </w:r>
            <w:r>
              <w:rPr>
                <w:rFonts w:hint="eastAsia" w:ascii="宋体" w:hAnsi="宋体" w:eastAsia="宋体" w:cs="仿宋_GB2312"/>
                <w:color w:val="000000"/>
                <w:szCs w:val="21"/>
              </w:rPr>
              <w:t>号）；《国家医疗保障局关于将</w:t>
            </w:r>
            <w:r>
              <w:rPr>
                <w:rFonts w:ascii="宋体" w:hAnsi="宋体" w:eastAsia="宋体" w:cs="仿宋_GB2312"/>
                <w:color w:val="000000"/>
                <w:szCs w:val="21"/>
              </w:rPr>
              <w:t>17</w:t>
            </w:r>
            <w:r>
              <w:rPr>
                <w:rFonts w:hint="eastAsia" w:ascii="宋体" w:hAnsi="宋体" w:eastAsia="宋体" w:cs="仿宋_GB2312"/>
                <w:color w:val="000000"/>
                <w:szCs w:val="21"/>
              </w:rPr>
              <w:t>种抗癌药纳入国家基本医疗保险、工伤保险和生育保险药品目录乙类范围的通知》（医保发〔</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17</w:t>
            </w:r>
            <w:r>
              <w:rPr>
                <w:rFonts w:hint="eastAsia" w:ascii="宋体" w:hAnsi="宋体" w:eastAsia="宋体" w:cs="仿宋_GB2312"/>
                <w:color w:val="000000"/>
                <w:szCs w:val="21"/>
              </w:rPr>
              <w:t>号）；《四川省人力资源和社会保障厅四川省卫生和计划生育委员会关于转发〈国家医保局关于将</w:t>
            </w:r>
            <w:r>
              <w:rPr>
                <w:rFonts w:ascii="宋体" w:hAnsi="宋体" w:eastAsia="宋体" w:cs="仿宋_GB2312"/>
                <w:color w:val="000000"/>
                <w:szCs w:val="21"/>
              </w:rPr>
              <w:t>17</w:t>
            </w:r>
            <w:r>
              <w:rPr>
                <w:rFonts w:hint="eastAsia" w:ascii="宋体" w:hAnsi="宋体" w:eastAsia="宋体" w:cs="仿宋_GB2312"/>
                <w:color w:val="000000"/>
                <w:szCs w:val="21"/>
              </w:rPr>
              <w:t>种抗癌药纳入基本医疗保险、工伤保险和生育保险药品目录乙类范围的通知〉的通知》（川人社办发〔</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177</w:t>
            </w:r>
            <w:r>
              <w:rPr>
                <w:rFonts w:hint="eastAsia" w:ascii="宋体" w:hAnsi="宋体" w:eastAsia="宋体" w:cs="仿宋_GB2312"/>
                <w:color w:val="000000"/>
                <w:szCs w:val="21"/>
              </w:rPr>
              <w:t>号）；《四川省医疗保障局四川省人力资源和社会保障厅转发〈国家医保局人力资源社会保障部关于将</w:t>
            </w:r>
            <w:r>
              <w:rPr>
                <w:rFonts w:ascii="宋体" w:hAnsi="宋体" w:eastAsia="宋体" w:cs="仿宋_GB2312"/>
                <w:color w:val="000000"/>
                <w:szCs w:val="21"/>
              </w:rPr>
              <w:t>2019</w:t>
            </w:r>
            <w:r>
              <w:rPr>
                <w:rFonts w:hint="eastAsia" w:ascii="宋体" w:hAnsi="宋体" w:eastAsia="宋体" w:cs="仿宋_GB2312"/>
                <w:color w:val="000000"/>
                <w:szCs w:val="21"/>
              </w:rPr>
              <w:t>年谈判药品纳入国家基本医疗保险、工伤保险和生育保险药品目录乙类范围的通知〉的通知》（川医保发〔</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38</w:t>
            </w:r>
            <w:r>
              <w:rPr>
                <w:rFonts w:hint="eastAsia" w:ascii="宋体" w:hAnsi="宋体" w:eastAsia="宋体" w:cs="仿宋_GB2312"/>
                <w:color w:val="000000"/>
                <w:szCs w:val="21"/>
              </w:rPr>
              <w:t>号）、《四川省医疗保障事务中心关于印发单行支付药品和高值药品适用病种及用药认定标准的通知》（川医保中心办〔</w:t>
            </w:r>
            <w:r>
              <w:rPr>
                <w:rFonts w:ascii="宋体" w:hAnsi="宋体" w:eastAsia="宋体" w:cs="仿宋_GB2312"/>
                <w:color w:val="000000"/>
                <w:szCs w:val="21"/>
              </w:rPr>
              <w:t>2020</w:t>
            </w:r>
            <w:r>
              <w:rPr>
                <w:rFonts w:hint="eastAsia" w:ascii="宋体" w:hAnsi="宋体" w:eastAsia="宋体" w:cs="仿宋_GB2312"/>
                <w:color w:val="000000"/>
                <w:szCs w:val="21"/>
              </w:rPr>
              <w:t>〕</w:t>
            </w:r>
            <w:r>
              <w:rPr>
                <w:rFonts w:ascii="宋体" w:hAnsi="宋体" w:eastAsia="宋体" w:cs="仿宋_GB2312"/>
                <w:color w:val="000000"/>
                <w:szCs w:val="21"/>
              </w:rPr>
              <w:t>1</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ind w:firstLine="160"/>
              <w:jc w:val="center"/>
              <w:rPr>
                <w:rFonts w:hint="eastAsia" w:ascii="宋体" w:hAnsi="宋体" w:eastAsia="宋体" w:cs="Times New Roman"/>
                <w:color w:val="000000"/>
                <w:szCs w:val="21"/>
              </w:rPr>
            </w:pPr>
            <w:r>
              <w:rPr>
                <w:rFonts w:hint="eastAsia" w:ascii="宋体" w:hAnsi="宋体" w:eastAsia="宋体" w:cs="Times New Roman"/>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tabs>
                <w:tab w:val="left" w:pos="288"/>
              </w:tabs>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118</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门诊费用报销</w:t>
            </w:r>
          </w:p>
        </w:tc>
        <w:tc>
          <w:tcPr>
            <w:tcW w:w="374" w:type="pc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医院收费票据；</w:t>
            </w:r>
            <w:r>
              <w:rPr>
                <w:rFonts w:hint="eastAsia" w:ascii="宋体" w:hAnsi="宋体" w:eastAsia="宋体" w:cs="仿宋_GB2312"/>
                <w:color w:val="000000"/>
                <w:szCs w:val="21"/>
              </w:rPr>
              <w:t>门急诊费用清单；处方底方</w:t>
            </w:r>
          </w:p>
        </w:tc>
        <w:tc>
          <w:tcPr>
            <w:tcW w:w="122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《中华人民共和国社会保险法》（主席令第</w:t>
            </w:r>
            <w:r>
              <w:rPr>
                <w:rFonts w:ascii="宋体" w:hAnsi="宋体" w:eastAsia="宋体" w:cs="仿宋_GB2312"/>
                <w:color w:val="000000"/>
                <w:szCs w:val="21"/>
              </w:rPr>
              <w:t>35</w:t>
            </w:r>
            <w:r>
              <w:rPr>
                <w:rFonts w:hint="eastAsia" w:ascii="宋体" w:hAnsi="宋体" w:eastAsia="宋体" w:cs="仿宋_GB2312"/>
                <w:color w:val="000000"/>
                <w:szCs w:val="21"/>
              </w:rPr>
              <w:t>号）第二十八条、第三十条；《国家医疗保障局关于加快解决群众办事堵点问题的通知》（国医保电〔</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14</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119</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住院费用报销</w:t>
            </w:r>
          </w:p>
        </w:tc>
        <w:tc>
          <w:tcPr>
            <w:tcW w:w="374" w:type="pc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仿宋_GB2312"/>
                <w:color w:val="000000"/>
                <w:szCs w:val="21"/>
              </w:rPr>
              <w:t>医院收费票据；住院费用清单；</w:t>
            </w:r>
          </w:p>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出院记录</w:t>
            </w:r>
          </w:p>
        </w:tc>
        <w:tc>
          <w:tcPr>
            <w:tcW w:w="1224" w:type="pct"/>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《中华人民共和国社会保险法》（主席令第</w:t>
            </w:r>
            <w:r>
              <w:rPr>
                <w:rFonts w:ascii="宋体" w:hAnsi="宋体" w:eastAsia="宋体" w:cs="仿宋_GB2312"/>
                <w:color w:val="000000"/>
                <w:szCs w:val="21"/>
              </w:rPr>
              <w:t>35</w:t>
            </w:r>
            <w:r>
              <w:rPr>
                <w:rFonts w:hint="eastAsia" w:ascii="宋体" w:hAnsi="宋体" w:eastAsia="宋体" w:cs="仿宋_GB2312"/>
                <w:color w:val="000000"/>
                <w:szCs w:val="21"/>
              </w:rPr>
              <w:t>号）第二十八条、第三十条；《国家医疗保障局关于加快解决群众办事堵点问题的通知》（国医保电〔</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14</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120</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产前检查费支付</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医院收费票据；费用清单；诊断证明</w:t>
            </w:r>
          </w:p>
        </w:tc>
        <w:tc>
          <w:tcPr>
            <w:tcW w:w="1224" w:type="pct"/>
            <w:vMerge w:val="restart"/>
            <w:tcBorders>
              <w:top w:val="single" w:color="auto" w:sz="4" w:space="0"/>
              <w:left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《中华人民共和国社会保险法》（主席令第</w:t>
            </w:r>
            <w:r>
              <w:rPr>
                <w:rFonts w:ascii="宋体" w:hAnsi="宋体" w:eastAsia="宋体" w:cs="仿宋_GB2312"/>
                <w:color w:val="000000"/>
                <w:szCs w:val="21"/>
              </w:rPr>
              <w:t>35</w:t>
            </w:r>
            <w:r>
              <w:rPr>
                <w:rFonts w:hint="eastAsia" w:ascii="宋体" w:hAnsi="宋体" w:eastAsia="宋体" w:cs="仿宋_GB2312"/>
                <w:color w:val="000000"/>
                <w:szCs w:val="21"/>
              </w:rPr>
              <w:t>号）第</w:t>
            </w:r>
            <w:r>
              <w:rPr>
                <w:rFonts w:ascii="宋体" w:hAnsi="宋体" w:eastAsia="宋体" w:cs="仿宋_GB2312"/>
                <w:color w:val="000000"/>
                <w:szCs w:val="21"/>
              </w:rPr>
              <w:t xml:space="preserve"> </w:t>
            </w:r>
            <w:r>
              <w:rPr>
                <w:rFonts w:hint="eastAsia" w:ascii="宋体" w:hAnsi="宋体" w:eastAsia="宋体" w:cs="仿宋_GB2312"/>
                <w:color w:val="000000"/>
                <w:szCs w:val="21"/>
              </w:rPr>
              <w:t>五十四条；《四川省医疗保障局等五部门关于全面推进生育保险</w:t>
            </w:r>
            <w:r>
              <w:rPr>
                <w:rFonts w:ascii="宋体" w:hAnsi="宋体" w:eastAsia="宋体" w:cs="仿宋_GB2312"/>
                <w:color w:val="000000"/>
                <w:szCs w:val="21"/>
              </w:rPr>
              <w:t xml:space="preserve"> </w:t>
            </w:r>
            <w:r>
              <w:rPr>
                <w:rFonts w:hint="eastAsia" w:ascii="宋体" w:hAnsi="宋体" w:eastAsia="宋体" w:cs="仿宋_GB2312"/>
                <w:color w:val="000000"/>
                <w:szCs w:val="21"/>
              </w:rPr>
              <w:t>和职工基本医疗保险合并实施的指导意见》（川医保规〔</w:t>
            </w:r>
            <w:r>
              <w:rPr>
                <w:rFonts w:ascii="宋体" w:hAnsi="宋体" w:eastAsia="宋体" w:cs="仿宋_GB2312"/>
                <w:color w:val="000000"/>
                <w:szCs w:val="21"/>
              </w:rPr>
              <w:t>2019</w:t>
            </w:r>
            <w:r>
              <w:rPr>
                <w:rFonts w:hint="eastAsia" w:ascii="宋体" w:hAnsi="宋体" w:eastAsia="宋体" w:cs="仿宋_GB2312"/>
                <w:color w:val="000000"/>
                <w:szCs w:val="21"/>
              </w:rPr>
              <w:t>〕</w:t>
            </w:r>
            <w:r>
              <w:rPr>
                <w:rFonts w:ascii="宋体" w:hAnsi="宋体" w:eastAsia="宋体" w:cs="仿宋_GB2312"/>
                <w:color w:val="000000"/>
                <w:szCs w:val="21"/>
              </w:rPr>
              <w:t>4</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121</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生育医疗费支付</w:t>
            </w:r>
          </w:p>
        </w:tc>
        <w:tc>
          <w:tcPr>
            <w:tcW w:w="374" w:type="pct"/>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医院收费票据；费用清单；病历资料</w:t>
            </w:r>
          </w:p>
        </w:tc>
        <w:tc>
          <w:tcPr>
            <w:tcW w:w="1224" w:type="pct"/>
            <w:vMerge w:val="continue"/>
            <w:tcBorders>
              <w:left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122</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计划生育医疗费支付</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医院收费票据；费用清单；病历资料</w:t>
            </w:r>
          </w:p>
        </w:tc>
        <w:tc>
          <w:tcPr>
            <w:tcW w:w="1224"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123</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仿宋_GB2312"/>
                <w:color w:val="000000"/>
                <w:szCs w:val="21"/>
              </w:rPr>
              <w:t>医疗救助对象</w:t>
            </w:r>
            <w:r>
              <w:rPr>
                <w:rFonts w:ascii="宋体" w:hAnsi="宋体" w:eastAsia="宋体" w:cs="仿宋_GB2312"/>
                <w:color w:val="000000"/>
                <w:szCs w:val="21"/>
              </w:rPr>
              <w:t xml:space="preserve"> </w:t>
            </w:r>
            <w:r>
              <w:rPr>
                <w:rFonts w:hint="eastAsia" w:ascii="宋体" w:hAnsi="宋体" w:eastAsia="宋体" w:cs="仿宋_GB2312"/>
                <w:color w:val="000000"/>
                <w:szCs w:val="21"/>
              </w:rPr>
              <w:t>手工（零星）</w:t>
            </w:r>
          </w:p>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报销</w:t>
            </w:r>
          </w:p>
        </w:tc>
        <w:tc>
          <w:tcPr>
            <w:tcW w:w="37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基本医保、大病保险报销后的结算单、定点医疗机构处方底方或定点药店购药发票；《医疗救助申请卡》</w:t>
            </w:r>
          </w:p>
        </w:tc>
        <w:tc>
          <w:tcPr>
            <w:tcW w:w="122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仿宋_GB2312"/>
                <w:color w:val="000000"/>
                <w:szCs w:val="21"/>
              </w:rPr>
              <w:t>《城乡医疗救助基金管理办法》</w:t>
            </w:r>
          </w:p>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（财社〔</w:t>
            </w:r>
            <w:r>
              <w:rPr>
                <w:rFonts w:ascii="宋体" w:hAnsi="宋体" w:eastAsia="宋体" w:cs="仿宋_GB2312"/>
                <w:color w:val="000000"/>
                <w:szCs w:val="21"/>
              </w:rPr>
              <w:t>2013</w:t>
            </w:r>
            <w:r>
              <w:rPr>
                <w:rFonts w:hint="eastAsia" w:ascii="宋体" w:hAnsi="宋体" w:eastAsia="宋体" w:cs="仿宋_GB2312"/>
                <w:color w:val="000000"/>
                <w:szCs w:val="21"/>
              </w:rPr>
              <w:t>〕</w:t>
            </w:r>
            <w:r>
              <w:rPr>
                <w:rFonts w:ascii="宋体" w:hAnsi="宋体" w:eastAsia="宋体" w:cs="仿宋_GB2312"/>
                <w:color w:val="000000"/>
                <w:szCs w:val="21"/>
              </w:rPr>
              <w:t>217</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124</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医疗机构申请</w:t>
            </w:r>
            <w:r>
              <w:rPr>
                <w:rFonts w:ascii="宋体" w:hAnsi="宋体" w:eastAsia="宋体" w:cs="仿宋_GB2312"/>
                <w:color w:val="000000"/>
                <w:szCs w:val="21"/>
              </w:rPr>
              <w:t xml:space="preserve"> </w:t>
            </w:r>
            <w:r>
              <w:rPr>
                <w:rFonts w:hint="eastAsia" w:ascii="宋体" w:hAnsi="宋体" w:eastAsia="宋体" w:cs="仿宋_GB2312"/>
                <w:color w:val="000000"/>
                <w:szCs w:val="21"/>
              </w:rPr>
              <w:t>定点协议管理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《定点医疗机构协议管理申请表》；《医疗机构执业许可证》副本原件及复印件；医疗机构等级证明材料；医技人员花名册及其执业证件复印件；大型医疗仪器设备清单以上所有资料均需加盖单位公章</w:t>
            </w:r>
          </w:p>
        </w:tc>
        <w:tc>
          <w:tcPr>
            <w:tcW w:w="1224" w:type="pct"/>
            <w:vMerge w:val="restart"/>
            <w:tcBorders>
              <w:top w:val="single" w:color="auto" w:sz="4" w:space="0"/>
              <w:left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《中华人民共和国社会保险法》第三十</w:t>
            </w:r>
            <w:r>
              <w:rPr>
                <w:rFonts w:ascii="宋体" w:hAnsi="宋体" w:eastAsia="宋体" w:cs="仿宋_GB2312"/>
                <w:color w:val="000000"/>
                <w:szCs w:val="21"/>
              </w:rPr>
              <w:t>—</w:t>
            </w:r>
            <w:r>
              <w:rPr>
                <w:rFonts w:hint="eastAsia" w:ascii="宋体" w:hAnsi="宋体" w:eastAsia="宋体" w:cs="仿宋_GB2312"/>
                <w:color w:val="000000"/>
                <w:szCs w:val="21"/>
              </w:rPr>
              <w:t>条；《人力资源社会保障部关于完善基本医疗保险定点医药机构协议管理的指导意见》（人社部发〔</w:t>
            </w:r>
            <w:r>
              <w:rPr>
                <w:rFonts w:ascii="宋体" w:hAnsi="宋体" w:eastAsia="宋体" w:cs="仿宋_GB2312"/>
                <w:color w:val="000000"/>
                <w:szCs w:val="21"/>
              </w:rPr>
              <w:t>2015</w:t>
            </w:r>
            <w:r>
              <w:rPr>
                <w:rFonts w:hint="eastAsia" w:ascii="宋体" w:hAnsi="宋体" w:eastAsia="宋体" w:cs="仿宋_GB2312"/>
                <w:color w:val="000000"/>
                <w:szCs w:val="21"/>
              </w:rPr>
              <w:t>〕</w:t>
            </w:r>
            <w:r>
              <w:rPr>
                <w:rFonts w:ascii="宋体" w:hAnsi="宋体" w:eastAsia="宋体" w:cs="仿宋_GB2312"/>
                <w:color w:val="000000"/>
                <w:szCs w:val="21"/>
              </w:rPr>
              <w:t>98</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ascii="宋体" w:hAnsi="宋体" w:eastAsia="宋体" w:cs="Times New Roman"/>
                <w:color w:val="000000"/>
                <w:szCs w:val="21"/>
              </w:rPr>
            </w:pPr>
            <w:r>
              <w:rPr>
                <w:rFonts w:hint="eastAsia" w:ascii="宋体" w:hAnsi="宋体" w:eastAsia="宋体" w:cs="Times New Roman"/>
                <w:color w:val="000000"/>
                <w:szCs w:val="21"/>
              </w:rPr>
              <w:t>125</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零售药店申请</w:t>
            </w:r>
            <w:r>
              <w:rPr>
                <w:rFonts w:ascii="宋体" w:hAnsi="宋体" w:eastAsia="宋体" w:cs="仿宋_GB2312"/>
                <w:color w:val="000000"/>
                <w:szCs w:val="21"/>
              </w:rPr>
              <w:t xml:space="preserve"> </w:t>
            </w:r>
            <w:r>
              <w:rPr>
                <w:rFonts w:hint="eastAsia" w:ascii="宋体" w:hAnsi="宋体" w:eastAsia="宋体" w:cs="仿宋_GB2312"/>
                <w:color w:val="000000"/>
                <w:szCs w:val="21"/>
              </w:rPr>
              <w:t>定点协议管理</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《定点零售药店协议管理申请</w:t>
            </w:r>
            <w:r>
              <w:rPr>
                <w:rFonts w:ascii="宋体" w:hAnsi="宋体" w:eastAsia="宋体" w:cs="仿宋_GB2312"/>
                <w:color w:val="000000"/>
                <w:szCs w:val="21"/>
              </w:rPr>
              <w:t xml:space="preserve"> </w:t>
            </w:r>
            <w:r>
              <w:rPr>
                <w:rFonts w:hint="eastAsia" w:ascii="宋体" w:hAnsi="宋体" w:eastAsia="宋体" w:cs="仿宋_GB2312"/>
                <w:color w:val="000000"/>
                <w:szCs w:val="21"/>
              </w:rPr>
              <w:t>表》；《药品经营许可证》副本原件及复印件；《营业执照》副本原件及复印件；药师及以上药学专业技术人员的职称、执业证件复印件以上所有资料均需加盖单位公章</w:t>
            </w:r>
          </w:p>
        </w:tc>
        <w:tc>
          <w:tcPr>
            <w:tcW w:w="1224" w:type="pct"/>
            <w:vMerge w:val="continue"/>
            <w:tcBorders>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零售药店</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126</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定点医药机构</w:t>
            </w:r>
            <w:r>
              <w:rPr>
                <w:rFonts w:ascii="宋体" w:hAnsi="宋体" w:eastAsia="宋体" w:cs="仿宋_GB2312"/>
                <w:color w:val="000000"/>
                <w:szCs w:val="21"/>
              </w:rPr>
              <w:t xml:space="preserve"> </w:t>
            </w:r>
            <w:r>
              <w:rPr>
                <w:rFonts w:hint="eastAsia" w:ascii="宋体" w:hAnsi="宋体" w:eastAsia="宋体" w:cs="仿宋_GB2312"/>
                <w:color w:val="000000"/>
                <w:szCs w:val="21"/>
              </w:rPr>
              <w:t>信息变更</w:t>
            </w:r>
          </w:p>
        </w:tc>
        <w:tc>
          <w:tcPr>
            <w:tcW w:w="37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批准变更的文件（或证照）原件及复印件；医药机构书面申请</w:t>
            </w:r>
          </w:p>
        </w:tc>
        <w:tc>
          <w:tcPr>
            <w:tcW w:w="1224"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《国家医疗保障局办公室关于当前加强医保协议管理确保基金安全有关工作的通知》（医保办发〔</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 xml:space="preserve"> 21</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2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lang w:val="zh-TW"/>
              </w:rPr>
              <w:t>县</w:t>
            </w:r>
            <w:r>
              <w:rPr>
                <w:rFonts w:hint="eastAsia" w:ascii="宋体" w:hAnsi="宋体" w:eastAsia="宋体" w:cs="仿宋_GB2312"/>
                <w:color w:val="000000"/>
                <w:szCs w:val="21"/>
              </w:rPr>
              <w:t>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127</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定点医药机构申请暂停（终</w:t>
            </w:r>
            <w:r>
              <w:rPr>
                <w:rFonts w:ascii="宋体" w:hAnsi="宋体" w:eastAsia="宋体" w:cs="仿宋_GB2312"/>
                <w:color w:val="000000"/>
                <w:szCs w:val="21"/>
              </w:rPr>
              <w:t xml:space="preserve"> </w:t>
            </w:r>
            <w:r>
              <w:rPr>
                <w:rFonts w:hint="eastAsia" w:ascii="宋体" w:hAnsi="宋体" w:eastAsia="宋体" w:cs="仿宋_GB2312"/>
                <w:color w:val="000000"/>
                <w:szCs w:val="21"/>
              </w:rPr>
              <w:t>止）协议管理</w:t>
            </w:r>
          </w:p>
        </w:tc>
        <w:tc>
          <w:tcPr>
            <w:tcW w:w="374" w:type="pct"/>
            <w:vMerge w:val="restar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医药机构书面申请</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《中华人民共和国社会保险法》第三十</w:t>
            </w:r>
            <w:r>
              <w:rPr>
                <w:rFonts w:ascii="宋体" w:hAnsi="宋体" w:eastAsia="宋体" w:cs="仿宋_GB2312"/>
                <w:color w:val="000000"/>
                <w:szCs w:val="21"/>
              </w:rPr>
              <w:t>—</w:t>
            </w:r>
            <w:r>
              <w:rPr>
                <w:rFonts w:hint="eastAsia" w:ascii="宋体" w:hAnsi="宋体" w:eastAsia="宋体" w:cs="仿宋_GB2312"/>
                <w:color w:val="000000"/>
                <w:szCs w:val="21"/>
              </w:rPr>
              <w:t>条；《人力资源社会保障部关于完善基本医疗保险定点医药机构协议管理的指导意见》（人社部发〔</w:t>
            </w:r>
            <w:r>
              <w:rPr>
                <w:rFonts w:ascii="宋体" w:hAnsi="宋体" w:eastAsia="宋体" w:cs="仿宋_GB2312"/>
                <w:color w:val="000000"/>
                <w:szCs w:val="21"/>
              </w:rPr>
              <w:t>2015</w:t>
            </w:r>
            <w:r>
              <w:rPr>
                <w:rFonts w:hint="eastAsia" w:ascii="宋体" w:hAnsi="宋体" w:eastAsia="宋体" w:cs="仿宋_GB2312"/>
                <w:color w:val="000000"/>
                <w:szCs w:val="21"/>
              </w:rPr>
              <w:t>〕</w:t>
            </w:r>
            <w:r>
              <w:rPr>
                <w:rFonts w:ascii="宋体" w:hAnsi="宋体" w:eastAsia="宋体" w:cs="仿宋_GB2312"/>
                <w:color w:val="000000"/>
                <w:szCs w:val="21"/>
              </w:rPr>
              <w:t>98</w:t>
            </w:r>
            <w:r>
              <w:rPr>
                <w:rFonts w:hint="eastAsia" w:ascii="宋体" w:hAnsi="宋体" w:eastAsia="宋体" w:cs="仿宋_GB2312"/>
                <w:color w:val="000000"/>
                <w:szCs w:val="21"/>
              </w:rPr>
              <w:t>号）；《国家医疗保障局办公室关于当前加强医保协议管理确保基金安全有关工作的通知》（医保办发〔</w:t>
            </w:r>
            <w:r>
              <w:rPr>
                <w:rFonts w:ascii="宋体" w:hAnsi="宋体" w:eastAsia="宋体" w:cs="仿宋_GB2312"/>
                <w:color w:val="000000"/>
                <w:szCs w:val="21"/>
              </w:rPr>
              <w:t>2018</w:t>
            </w:r>
            <w:r>
              <w:rPr>
                <w:rFonts w:hint="eastAsia" w:ascii="宋体" w:hAnsi="宋体" w:eastAsia="宋体" w:cs="仿宋_GB2312"/>
                <w:color w:val="000000"/>
                <w:szCs w:val="21"/>
              </w:rPr>
              <w:t>〕</w:t>
            </w:r>
            <w:r>
              <w:rPr>
                <w:rFonts w:ascii="宋体" w:hAnsi="宋体" w:eastAsia="宋体" w:cs="仿宋_GB2312"/>
                <w:color w:val="000000"/>
                <w:szCs w:val="21"/>
              </w:rPr>
              <w:t>21</w:t>
            </w:r>
            <w:r>
              <w:rPr>
                <w:rFonts w:hint="eastAsia" w:ascii="宋体" w:hAnsi="宋体" w:eastAsia="宋体" w:cs="仿宋_GB2312"/>
                <w:color w:val="000000"/>
                <w:szCs w:val="21"/>
              </w:rPr>
              <w:t>号）</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128</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定点医药机构申请恢复协议</w:t>
            </w:r>
            <w:r>
              <w:rPr>
                <w:rFonts w:ascii="宋体" w:hAnsi="宋体" w:eastAsia="宋体" w:cs="仿宋_GB2312"/>
                <w:color w:val="000000"/>
                <w:szCs w:val="21"/>
              </w:rPr>
              <w:t xml:space="preserve"> </w:t>
            </w:r>
            <w:r>
              <w:rPr>
                <w:rFonts w:hint="eastAsia" w:ascii="宋体" w:hAnsi="宋体" w:eastAsia="宋体" w:cs="仿宋_GB2312"/>
                <w:color w:val="000000"/>
                <w:szCs w:val="21"/>
              </w:rPr>
              <w:t>管理</w:t>
            </w: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医药机构书面申请</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129</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定点医药机构开通异地就医</w:t>
            </w:r>
            <w:r>
              <w:rPr>
                <w:rFonts w:ascii="宋体" w:hAnsi="宋体" w:eastAsia="宋体" w:cs="仿宋_GB2312"/>
                <w:color w:val="000000"/>
                <w:szCs w:val="21"/>
              </w:rPr>
              <w:t xml:space="preserve"> </w:t>
            </w:r>
            <w:r>
              <w:rPr>
                <w:rFonts w:hint="eastAsia" w:ascii="宋体" w:hAnsi="宋体" w:eastAsia="宋体" w:cs="仿宋_GB2312"/>
                <w:color w:val="000000"/>
                <w:szCs w:val="21"/>
              </w:rPr>
              <w:t>直接结算业务</w:t>
            </w:r>
          </w:p>
        </w:tc>
        <w:tc>
          <w:tcPr>
            <w:tcW w:w="37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《定点医药机构接入异地就医即</w:t>
            </w:r>
            <w:r>
              <w:rPr>
                <w:rFonts w:ascii="宋体" w:hAnsi="宋体" w:eastAsia="宋体" w:cs="仿宋_GB2312"/>
                <w:color w:val="000000"/>
                <w:szCs w:val="21"/>
              </w:rPr>
              <w:t xml:space="preserve"> </w:t>
            </w:r>
            <w:r>
              <w:rPr>
                <w:rFonts w:hint="eastAsia" w:ascii="宋体" w:hAnsi="宋体" w:eastAsia="宋体" w:cs="仿宋_GB2312"/>
                <w:color w:val="000000"/>
                <w:szCs w:val="21"/>
              </w:rPr>
              <w:t>时结算省级</w:t>
            </w:r>
            <w:r>
              <w:rPr>
                <w:rFonts w:ascii="宋体" w:hAnsi="宋体" w:eastAsia="宋体" w:cs="仿宋_GB2312"/>
                <w:color w:val="000000"/>
                <w:szCs w:val="21"/>
              </w:rPr>
              <w:t>/</w:t>
            </w:r>
            <w:r>
              <w:rPr>
                <w:rFonts w:hint="eastAsia" w:ascii="宋体" w:hAnsi="宋体" w:eastAsia="宋体" w:cs="仿宋_GB2312"/>
                <w:color w:val="000000"/>
                <w:szCs w:val="21"/>
              </w:rPr>
              <w:t>国家平台申请表》</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130</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基本医疗保险定点医疗机构</w:t>
            </w:r>
            <w:r>
              <w:rPr>
                <w:rFonts w:ascii="宋体" w:hAnsi="宋体" w:eastAsia="宋体" w:cs="仿宋_GB2312"/>
                <w:color w:val="000000"/>
                <w:szCs w:val="21"/>
              </w:rPr>
              <w:t xml:space="preserve"> </w:t>
            </w:r>
            <w:r>
              <w:rPr>
                <w:rFonts w:hint="eastAsia" w:ascii="宋体" w:hAnsi="宋体" w:eastAsia="宋体" w:cs="仿宋_GB2312"/>
                <w:color w:val="000000"/>
                <w:szCs w:val="21"/>
              </w:rPr>
              <w:t>费用结算</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《定点医疗机构医疗保障结算申报表》《异地就医联网结算费用拨付申请表》</w:t>
            </w:r>
          </w:p>
        </w:tc>
        <w:tc>
          <w:tcPr>
            <w:tcW w:w="1224" w:type="pct"/>
            <w:vMerge w:val="restar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《中华人民共和国社会保险法》第二十九条</w:t>
            </w: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r>
        <w:tblPrEx>
          <w:tblCellMar>
            <w:top w:w="0" w:type="dxa"/>
            <w:left w:w="108" w:type="dxa"/>
            <w:bottom w:w="0" w:type="dxa"/>
            <w:right w:w="108" w:type="dxa"/>
          </w:tblCellMar>
        </w:tblPrEx>
        <w:trPr>
          <w:trHeight w:val="567" w:hRule="atLeast"/>
        </w:trPr>
        <w:tc>
          <w:tcPr>
            <w:tcW w:w="380"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县医疗保障局</w:t>
            </w:r>
          </w:p>
        </w:tc>
        <w:tc>
          <w:tcPr>
            <w:tcW w:w="195"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ascii="宋体" w:hAnsi="宋体" w:eastAsia="宋体" w:cs="Times New Roman"/>
                <w:color w:val="000000"/>
                <w:szCs w:val="21"/>
              </w:rPr>
            </w:pPr>
            <w:r>
              <w:rPr>
                <w:rFonts w:hint="eastAsia" w:ascii="宋体" w:hAnsi="宋体" w:eastAsia="宋体" w:cs="Times New Roman"/>
                <w:color w:val="000000"/>
                <w:szCs w:val="21"/>
              </w:rPr>
              <w:t>131</w:t>
            </w:r>
          </w:p>
        </w:tc>
        <w:tc>
          <w:tcPr>
            <w:tcW w:w="599"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基本医疗保险定点零售药店</w:t>
            </w:r>
            <w:r>
              <w:rPr>
                <w:rFonts w:ascii="宋体" w:hAnsi="宋体" w:eastAsia="宋体" w:cs="仿宋_GB2312"/>
                <w:color w:val="000000"/>
                <w:szCs w:val="21"/>
              </w:rPr>
              <w:t xml:space="preserve"> </w:t>
            </w:r>
            <w:r>
              <w:rPr>
                <w:rFonts w:hint="eastAsia" w:ascii="宋体" w:hAnsi="宋体" w:eastAsia="宋体" w:cs="仿宋_GB2312"/>
                <w:color w:val="000000"/>
                <w:szCs w:val="21"/>
              </w:rPr>
              <w:t>费用结算</w:t>
            </w:r>
          </w:p>
        </w:tc>
        <w:tc>
          <w:tcPr>
            <w:tcW w:w="37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仿宋_GB2312"/>
                <w:color w:val="000000"/>
                <w:szCs w:val="21"/>
              </w:rPr>
            </w:pPr>
            <w:r>
              <w:rPr>
                <w:rFonts w:hint="eastAsia" w:ascii="宋体" w:hAnsi="宋体" w:eastAsia="宋体" w:cs="仿宋_GB2312"/>
                <w:color w:val="000000"/>
                <w:szCs w:val="21"/>
              </w:rPr>
              <w:t>公共服务</w:t>
            </w:r>
          </w:p>
        </w:tc>
        <w:tc>
          <w:tcPr>
            <w:tcW w:w="654"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《定点零售药店医疗保障结算申报表》《异地就医联网结算费用拨付申请表》</w:t>
            </w:r>
          </w:p>
        </w:tc>
        <w:tc>
          <w:tcPr>
            <w:tcW w:w="1224" w:type="pct"/>
            <w:vMerge w:val="continue"/>
            <w:tcBorders>
              <w:top w:val="single" w:color="auto" w:sz="4" w:space="0"/>
              <w:left w:val="single" w:color="auto" w:sz="4" w:space="0"/>
              <w:bottom w:val="single" w:color="auto" w:sz="4" w:space="0"/>
              <w:right w:val="single" w:color="auto" w:sz="4" w:space="0"/>
            </w:tcBorders>
            <w:vAlign w:val="center"/>
          </w:tcPr>
          <w:p>
            <w:pPr>
              <w:tabs>
                <w:tab w:val="left" w:pos="288"/>
              </w:tabs>
              <w:suppressAutoHyphens/>
              <w:spacing w:line="240" w:lineRule="exact"/>
              <w:jc w:val="center"/>
              <w:rPr>
                <w:rFonts w:hint="eastAsia" w:ascii="宋体" w:hAnsi="宋体" w:eastAsia="宋体" w:cs="仿宋_GB2312"/>
                <w:color w:val="000000"/>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医疗机构</w:t>
            </w:r>
          </w:p>
        </w:tc>
        <w:tc>
          <w:tcPr>
            <w:tcW w:w="372" w:type="pct"/>
            <w:tcBorders>
              <w:top w:val="single" w:color="auto" w:sz="6" w:space="0"/>
              <w:left w:val="single" w:color="auto" w:sz="4"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r>
              <w:rPr>
                <w:rFonts w:hint="eastAsia" w:ascii="宋体" w:hAnsi="宋体" w:eastAsia="宋体" w:cs="仿宋_GB2312"/>
                <w:color w:val="000000"/>
                <w:szCs w:val="21"/>
              </w:rPr>
              <w:t>保留</w:t>
            </w:r>
          </w:p>
        </w:tc>
        <w:tc>
          <w:tcPr>
            <w:tcW w:w="536" w:type="pct"/>
            <w:tcBorders>
              <w:top w:val="single" w:color="auto" w:sz="6" w:space="0"/>
              <w:left w:val="single" w:color="auto" w:sz="6" w:space="0"/>
              <w:bottom w:val="single" w:color="auto" w:sz="6" w:space="0"/>
              <w:right w:val="single" w:color="auto" w:sz="6" w:space="0"/>
            </w:tcBorders>
            <w:vAlign w:val="center"/>
          </w:tcPr>
          <w:p>
            <w:pPr>
              <w:suppressAutoHyphens/>
              <w:spacing w:line="240" w:lineRule="exact"/>
              <w:jc w:val="center"/>
              <w:rPr>
                <w:rFonts w:hint="eastAsia" w:ascii="宋体" w:hAnsi="宋体" w:eastAsia="宋体" w:cs="Times New Roman"/>
                <w:color w:val="000000"/>
                <w:szCs w:val="21"/>
              </w:rPr>
            </w:pPr>
          </w:p>
        </w:tc>
      </w:tr>
    </w:tbl>
    <w:p>
      <w:pPr>
        <w:rPr>
          <w:rFonts w:ascii="Times New Roman" w:hAnsi="Times New Roman" w:eastAsia="宋体" w:cs="Times New Roman"/>
          <w:szCs w:val="24"/>
        </w:rPr>
      </w:pPr>
    </w:p>
    <w:p>
      <w:pPr>
        <w:spacing w:line="576" w:lineRule="exact"/>
        <w:rPr>
          <w:rFonts w:ascii="仿宋" w:hAnsi="仿宋" w:eastAsia="仿宋" w:cs="仿宋"/>
          <w:sz w:val="32"/>
          <w:szCs w:val="32"/>
        </w:rPr>
      </w:pPr>
    </w:p>
    <w:p>
      <w:pPr>
        <w:rPr>
          <w:rFonts w:ascii="Times New Roman" w:hAnsi="Times New Roman" w:eastAsia="宋体" w:cs="Times New Roman"/>
          <w:szCs w:val="24"/>
        </w:rPr>
      </w:pPr>
    </w:p>
    <w:p>
      <w:pPr>
        <w:rPr>
          <w:rFonts w:ascii="宋体" w:hAnsi="Courier New" w:eastAsia="宋体" w:cs="Courier New"/>
          <w:szCs w:val="21"/>
        </w:rPr>
      </w:pPr>
    </w:p>
    <w:p/>
    <w:sectPr>
      <w:pgSz w:w="16838" w:h="11906" w:orient="landscape"/>
      <w:pgMar w:top="1797" w:right="1247" w:bottom="1797" w:left="130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4D"/>
    <w:rsid w:val="00664E08"/>
    <w:rsid w:val="00CE1B4D"/>
    <w:rsid w:val="02550389"/>
    <w:rsid w:val="73E7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eastAsia="宋体" w:cs="Courier New"/>
      <w:szCs w:val="21"/>
    </w:rPr>
  </w:style>
  <w:style w:type="character" w:customStyle="1" w:styleId="5">
    <w:name w:val="纯文本 Char"/>
    <w:basedOn w:val="4"/>
    <w:link w:val="2"/>
    <w:qFormat/>
    <w:uiPriority w:val="0"/>
    <w:rPr>
      <w:rFonts w:ascii="宋体" w:hAnsi="Courier New" w:eastAsia="宋体" w:cs="Courier New"/>
      <w:szCs w:val="21"/>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
    <w:name w:val="Other|1"/>
    <w:basedOn w:val="1"/>
    <w:qFormat/>
    <w:uiPriority w:val="0"/>
    <w:pPr>
      <w:suppressAutoHyphens/>
      <w:spacing w:line="269" w:lineRule="exact"/>
    </w:pPr>
    <w:rPr>
      <w:rFonts w:ascii="宋体" w:hAnsi="宋体" w:eastAsia="宋体" w:cs="宋体"/>
      <w:sz w:val="20"/>
      <w:szCs w:val="20"/>
      <w:lang w:val="zh-TW" w:eastAsia="zh-TW"/>
    </w:rPr>
  </w:style>
  <w:style w:type="paragraph" w:customStyle="1" w:styleId="8">
    <w:name w:val="Heading #2|1"/>
    <w:basedOn w:val="1"/>
    <w:qFormat/>
    <w:uiPriority w:val="0"/>
    <w:pPr>
      <w:suppressAutoHyphens/>
      <w:spacing w:before="290" w:after="650"/>
      <w:jc w:val="center"/>
      <w:outlineLvl w:val="1"/>
    </w:pPr>
    <w:rPr>
      <w:rFonts w:ascii="MingLiU" w:hAnsi="MingLiU" w:eastAsia="MingLiU" w:cs="MingLiU"/>
      <w:sz w:val="40"/>
      <w:szCs w:val="40"/>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2719</Words>
  <Characters>15499</Characters>
  <Lines>129</Lines>
  <Paragraphs>36</Paragraphs>
  <TotalTime>0</TotalTime>
  <ScaleCrop>false</ScaleCrop>
  <LinksUpToDate>false</LinksUpToDate>
  <CharactersWithSpaces>18182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2021-12-31T03:42:00Z</dcterms:created>
  <dc:creator>尹小强</dc:creator>
  <cp:lastModifiedBy>Q</cp:lastModifiedBy>
  <dcterms:modified xsi:type="dcterms:W3CDTF">2023-07-13T07:59:33Z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048710FC65A74898B0CF66904B8486C7</vt:lpwstr>
  </property>
</Properties>
</file>